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4E61" w14:textId="734200F5" w:rsidR="00B90332" w:rsidRPr="00F6714D" w:rsidRDefault="006E5447" w:rsidP="00614B90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31F33" w:rsidRPr="00F6714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0B61" w:rsidRPr="00F6714D">
        <w:rPr>
          <w:rFonts w:ascii="Times New Roman" w:hAnsi="Times New Roman" w:cs="Times New Roman"/>
          <w:b/>
          <w:sz w:val="24"/>
          <w:szCs w:val="24"/>
        </w:rPr>
        <w:t xml:space="preserve">: Results </w:t>
      </w:r>
      <w:r w:rsidR="005A3D24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031F33" w:rsidRPr="00F6714D">
        <w:rPr>
          <w:rFonts w:ascii="Times New Roman" w:hAnsi="Times New Roman" w:cs="Times New Roman"/>
          <w:b/>
          <w:sz w:val="24"/>
          <w:szCs w:val="24"/>
        </w:rPr>
        <w:t xml:space="preserve">determinants of CR </w:t>
      </w:r>
      <w:r w:rsidR="009B424A" w:rsidRPr="00F6714D">
        <w:rPr>
          <w:rFonts w:ascii="Times New Roman" w:hAnsi="Times New Roman" w:cs="Times New Roman"/>
          <w:b/>
          <w:sz w:val="24"/>
          <w:szCs w:val="24"/>
        </w:rPr>
        <w:t>(</w:t>
      </w:r>
      <w:r w:rsidR="00381829" w:rsidRPr="00F6714D">
        <w:rPr>
          <w:rFonts w:ascii="Times New Roman" w:hAnsi="Times New Roman" w:cs="Times New Roman"/>
          <w:b/>
          <w:sz w:val="24"/>
          <w:szCs w:val="24"/>
        </w:rPr>
        <w:t>1 row = 1 model; multiple models per study possible</w:t>
      </w:r>
      <w:r w:rsidR="009B424A" w:rsidRPr="00F6714D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276"/>
        <w:gridCol w:w="2552"/>
        <w:gridCol w:w="1559"/>
        <w:gridCol w:w="1417"/>
        <w:gridCol w:w="1701"/>
        <w:gridCol w:w="1276"/>
      </w:tblGrid>
      <w:tr w:rsidR="008C6E72" w:rsidRPr="00F6714D" w14:paraId="04A2A800" w14:textId="77777777" w:rsidTr="00133206">
        <w:tc>
          <w:tcPr>
            <w:tcW w:w="1418" w:type="dxa"/>
            <w:tcBorders>
              <w:bottom w:val="single" w:sz="4" w:space="0" w:color="auto"/>
            </w:tcBorders>
          </w:tcPr>
          <w:p w14:paraId="14BDAD18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First Author</w:t>
            </w:r>
          </w:p>
          <w:p w14:paraId="4BA631A2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</w:p>
          <w:p w14:paraId="41CAEB5E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Year</w:t>
            </w:r>
          </w:p>
          <w:p w14:paraId="20B454FC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</w:p>
          <w:p w14:paraId="412D073C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Model No.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7B71C5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CR Statistical Model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C87EC3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Type of Subjects in CR 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B3E3C6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Groups</w:t>
            </w:r>
            <w:r w:rsidR="00B57166" w:rsidRPr="00F6714D">
              <w:rPr>
                <w:rFonts w:ascii="Times New Roman" w:hAnsi="Times New Roman" w:cs="Times New Roman"/>
                <w:b/>
              </w:rPr>
              <w:t xml:space="preserve"> considered in CR model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5C9BF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Neuropathology Measure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895B4E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Cognitive Performance</w:t>
            </w:r>
          </w:p>
          <w:p w14:paraId="2580C503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2B95D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Variables</w:t>
            </w:r>
          </w:p>
          <w:p w14:paraId="615E043E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Controlled</w:t>
            </w:r>
          </w:p>
          <w:p w14:paraId="6ED5A818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For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9E9E4D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Reserve Factors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BB3F0" w14:textId="77777777" w:rsidR="008C6E72" w:rsidRPr="00F6714D" w:rsidRDefault="008C6E72" w:rsidP="00300693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Quality </w:t>
            </w:r>
          </w:p>
        </w:tc>
      </w:tr>
      <w:tr w:rsidR="00FD1F79" w:rsidRPr="00F6714D" w14:paraId="059881CC" w14:textId="77777777" w:rsidTr="001472E0">
        <w:tc>
          <w:tcPr>
            <w:tcW w:w="141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4DBB59D3" w14:textId="4FFD2C24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Alexander et al. </w:t>
            </w:r>
          </w:p>
          <w:p w14:paraId="2771D98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234DC04" w14:textId="742F8333" w:rsidR="004F753A" w:rsidRPr="00F6714D" w:rsidRDefault="004F753A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1997</w:t>
            </w:r>
          </w:p>
          <w:p w14:paraId="40E935A2" w14:textId="77777777" w:rsidR="004F753A" w:rsidRPr="00F6714D" w:rsidRDefault="004F753A" w:rsidP="00007EDD">
            <w:pPr>
              <w:rPr>
                <w:rFonts w:ascii="Times New Roman" w:hAnsi="Times New Roman" w:cs="Times New Roman"/>
              </w:rPr>
            </w:pPr>
          </w:p>
          <w:p w14:paraId="5E58D4F6" w14:textId="77777777" w:rsidR="00FD1F79" w:rsidRPr="00F6714D" w:rsidRDefault="00FD1F79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5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nil"/>
            </w:tcBorders>
          </w:tcPr>
          <w:p w14:paraId="10EED596" w14:textId="77777777" w:rsidR="00FD1F79" w:rsidRPr="00F6714D" w:rsidRDefault="00FD1F79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partial correlation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</w:tcPr>
          <w:p w14:paraId="35848467" w14:textId="77777777" w:rsidR="00FD1F79" w:rsidRPr="00F6714D" w:rsidRDefault="00FD1F79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</w:tcPr>
          <w:p w14:paraId="37D84400" w14:textId="77777777" w:rsidR="00FD1F79" w:rsidRPr="00F6714D" w:rsidRDefault="00FD1F79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left w:val="nil"/>
              <w:bottom w:val="dotted" w:sz="4" w:space="0" w:color="auto"/>
              <w:right w:val="nil"/>
            </w:tcBorders>
          </w:tcPr>
          <w:p w14:paraId="2696AE7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FDG-PET:  </w:t>
            </w:r>
          </w:p>
          <w:p w14:paraId="7EB59301" w14:textId="7DAFBC4E" w:rsidR="00FD1F79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regional metabolism relative to the left sensorimotor cortex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</w:tcPr>
          <w:p w14:paraId="16D599DB" w14:textId="77777777" w:rsidR="00FD1F79" w:rsidRPr="00F6714D" w:rsidRDefault="00FD1F79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(MDRS)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</w:tcPr>
          <w:p w14:paraId="1B7C3037" w14:textId="77777777" w:rsidR="00FD1F79" w:rsidRPr="00F6714D" w:rsidRDefault="00FD1F79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gender, illness duration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</w:tcPr>
          <w:p w14:paraId="065276AA" w14:textId="77777777" w:rsidR="00FD1F79" w:rsidRPr="00F6714D" w:rsidRDefault="00FD1F79" w:rsidP="00007EDD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</w:tcPr>
          <w:p w14:paraId="249F1294" w14:textId="7D6D7AEE" w:rsidR="00FD1F79" w:rsidRPr="00F6714D" w:rsidRDefault="00353AB5" w:rsidP="00007EDD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39A73EE0" w14:textId="77777777" w:rsidTr="001472E0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19E6110" w14:textId="32FFE742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Alexander et al. </w:t>
            </w:r>
          </w:p>
          <w:p w14:paraId="33FE629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11891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1997</w:t>
            </w:r>
          </w:p>
          <w:p w14:paraId="668CD0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AB689BA" w14:textId="5BED929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47CEA333" w14:textId="24346DC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partial correlation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5D57B477" w14:textId="0A64583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08B32A60" w14:textId="4699FA0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1C1A68B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FDG-PET: </w:t>
            </w:r>
          </w:p>
          <w:p w14:paraId="5C6D62FD" w14:textId="3C2F08F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u w:val="single"/>
              </w:rPr>
              <w:t>absolute</w:t>
            </w:r>
            <w:r w:rsidRPr="00F6714D">
              <w:rPr>
                <w:rFonts w:ascii="Times New Roman" w:hAnsi="Times New Roman" w:cs="Times New Roman"/>
              </w:rPr>
              <w:t xml:space="preserve"> regional PET values relative to the left sensorimotor cortex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6B7B74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(MDRS)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7A1E1A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gender, illness duration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6FD8C23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699FFC84" w14:textId="0853604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61B3F9D8" w14:textId="77777777" w:rsidTr="001472E0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023F8EE" w14:textId="443CAD02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Borroni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  <w:r w:rsidR="004F753A"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5F11AF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48026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2009</w:t>
            </w:r>
          </w:p>
          <w:p w14:paraId="035D2E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8D0049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F4D944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E3E96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all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bvFTD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22182F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AAB55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SPECT imaging: regional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9F2E9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(Clinical Dementia Rating)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6F288C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176871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B28A7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FD5721A" w14:textId="77777777" w:rsidTr="001472E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084C762" w14:textId="77777777" w:rsidR="004F753A" w:rsidRPr="00F6714D" w:rsidRDefault="004F753A" w:rsidP="004F753A">
            <w:pPr>
              <w:rPr>
                <w:rFonts w:ascii="Times New Roman" w:hAnsi="Times New Roman" w:cs="Times New Roman"/>
                <w:highlight w:val="yellow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0E1D45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29CE4D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8045CB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A6559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D2B5E9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3D85A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E2296D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002A08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F4F4F4D" w14:textId="77777777" w:rsidTr="001472E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A870A1E" w14:textId="77777777" w:rsidR="004F753A" w:rsidRPr="00F6714D" w:rsidRDefault="004F753A" w:rsidP="004F753A">
            <w:pPr>
              <w:rPr>
                <w:rFonts w:ascii="Times New Roman" w:hAnsi="Times New Roman" w:cs="Times New Roman"/>
                <w:highlight w:val="yellow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9BDC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B79C9A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A3ABD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A8E48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895A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358DA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2B83EF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leisure activities†</w:t>
            </w:r>
            <w:r w:rsidRPr="00F6714D">
              <w:rPr>
                <w:rFonts w:ascii="Times New Roman" w:hAnsi="Times New Roman" w:cs="Times New Roman"/>
              </w:rPr>
              <w:t xml:space="preserve">  </w:t>
            </w:r>
          </w:p>
          <w:p w14:paraId="015401B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ED292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5F57688" w14:textId="77777777" w:rsidTr="00426E44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0A220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6B7DB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65D15A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C13F9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56933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FF6F1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FA494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7DB755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reserve index* </w:t>
            </w:r>
            <w:r w:rsidRPr="00F6714D">
              <w:rPr>
                <w:rFonts w:ascii="Times New Roman" w:hAnsi="Times New Roman" w:cs="Times New Roman"/>
              </w:rPr>
              <w:t>(education &amp; occupation)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0930889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6860A90" w14:textId="77777777" w:rsidTr="00426E44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4D0F92D" w14:textId="579090D3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Christensen et al. </w:t>
            </w:r>
          </w:p>
          <w:p w14:paraId="6FF40EE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0ECD9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2007</w:t>
            </w:r>
          </w:p>
          <w:p w14:paraId="1952DB2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AAD12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Model 1</w:t>
            </w:r>
          </w:p>
          <w:p w14:paraId="7C9B31C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D0F9A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ANOVA (interaction)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405EB1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21965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3594D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brain atrophy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3F397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"cognitive change" calculated for each individual </w:t>
            </w:r>
            <w:r w:rsidRPr="00F6714D">
              <w:rPr>
                <w:rFonts w:ascii="Times New Roman" w:hAnsi="Times New Roman" w:cs="Times New Roman"/>
              </w:rPr>
              <w:lastRenderedPageBreak/>
              <w:t>based on estimate of crystallized intelligence and a test of cognitive speed”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2FCCBD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age, gender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725773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335B269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4AE537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7B2C631" w14:textId="77777777" w:rsidTr="00426E4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F500E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6D493C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Result 2 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DA9EC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AF21F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5C18D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D5637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F90D89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2D258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A97F8C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3301C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Moderate </w:t>
            </w:r>
          </w:p>
        </w:tc>
      </w:tr>
      <w:tr w:rsidR="004F753A" w:rsidRPr="00F6714D" w14:paraId="7714A8FB" w14:textId="77777777" w:rsidTr="00426E4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06A4136" w14:textId="0291714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</w:t>
            </w:r>
            <w:r w:rsidR="00E810B4">
              <w:rPr>
                <w:rFonts w:ascii="Times New Roman" w:hAnsi="Times New Roman" w:cs="Times New Roman"/>
              </w:rPr>
              <w:t xml:space="preserve">Christensen et al. </w:t>
            </w:r>
          </w:p>
          <w:p w14:paraId="175485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08B3F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2007</w:t>
            </w:r>
          </w:p>
          <w:p w14:paraId="1921511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E3033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  <w:p w14:paraId="0A270C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 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70BE0B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ANOVA (interaction)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DB96E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DDD8F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7D290A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number of WMHs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404E9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"cognitive change" calculated for each individual based on estimate of crystallized intelligence and a test of cognitive” speed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B8A5D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621888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0F80839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044B65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A89F2C5" w14:textId="77777777" w:rsidTr="000A4704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EA3A2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  <w:p w14:paraId="16ADBD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Result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23A98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CE72B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B7C70A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FFA24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A5E36F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B70C44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026CA8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6B33BA9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277085B" w14:textId="77777777" w:rsidTr="000A4704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933558B" w14:textId="2E2BB82B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Dumurgier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216597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171F9D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1C89AB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8845E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925A1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linear regression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3A34C6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AB7B8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52D1A3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CSF: Aβ 1–42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E5411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3A2545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(MMSE)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2DF3D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93B1B1B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B8B84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C4B87BB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8874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CF7E1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C99AE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EBB9F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EDA6A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C26D0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78280D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39A9F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gender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DD9335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092D6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4581C55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A2D7AB" w14:textId="1971C574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Dumurgier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5A38809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4A996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38F49DC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B551D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B5011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linear regression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9AF6E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234A4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6E494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CSF: Total Tau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21DA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1FB9DF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(MMSE)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BF54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F08D69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11DEE9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BE723E9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343C92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A89136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7B9D9F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FEABAB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0988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7CA1D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3FC9D3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CC72D7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027C70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10B5C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16CBD0A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D5983F4" w14:textId="60A9E4EC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Dumurgier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5E27E7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BD9CA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2D48EBF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19013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F4DDF3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linear regression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979A8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B4DE7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6A53C4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CSF: </w:t>
            </w:r>
            <w:proofErr w:type="spellStart"/>
            <w:r w:rsidRPr="00F6714D">
              <w:rPr>
                <w:rFonts w:ascii="Times New Roman" w:hAnsi="Times New Roman" w:cs="Times New Roman"/>
              </w:rPr>
              <w:t>Phospho</w:t>
            </w:r>
            <w:proofErr w:type="spellEnd"/>
            <w:r w:rsidRPr="00F6714D">
              <w:rPr>
                <w:rFonts w:ascii="Times New Roman" w:hAnsi="Times New Roman" w:cs="Times New Roman"/>
              </w:rPr>
              <w:t>-Tau 181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0755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30764E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(MMSE)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5AFC7A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38AD1A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F9A66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D2601A0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39D022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9692E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31C2B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AB68F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89EA5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92D0F6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00B495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AD604A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F7CD35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2C43B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0C369A1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61942BA" w14:textId="13CDA977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Dumurgier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622186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B3B61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7027687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2E00B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7</w:t>
            </w:r>
          </w:p>
          <w:p w14:paraId="58319E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29A64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2081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linear regression stratiﬁed analysis by CDR status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212B5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2D749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mild dementia</w:t>
            </w:r>
          </w:p>
          <w:p w14:paraId="481993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 1)</w:t>
            </w:r>
          </w:p>
          <w:p w14:paraId="1846BA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C75E9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CSF: Aβ 1–42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29095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7FC77C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2EFC3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3BBED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61578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CA67207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B804B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7 </w:t>
            </w:r>
          </w:p>
          <w:p w14:paraId="259A39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88D5E1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2600C7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9CB4F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7B7CD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0140981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</w:t>
            </w:r>
          </w:p>
          <w:p w14:paraId="2616DC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(CDR 2)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60D85A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FCD58A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CF064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83115E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E2140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169F708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87165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7</w:t>
            </w:r>
          </w:p>
          <w:p w14:paraId="21478D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1006B5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821C61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2B914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15A42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severe dementia (CDR 3)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EBAEC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41F78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67173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96E9D2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39049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FBEEE39" w14:textId="77777777" w:rsidTr="000A470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936D528" w14:textId="75D39440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Dumurgier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779C44E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10C6F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15156E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241D1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8</w:t>
            </w:r>
          </w:p>
          <w:p w14:paraId="6215ED1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E35159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(combined </w:t>
            </w:r>
          </w:p>
          <w:p w14:paraId="558B4A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results)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A9A33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linear regression stratiﬁed analysis by CDR status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5E88E3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5A598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mild dementia</w:t>
            </w:r>
          </w:p>
          <w:p w14:paraId="0CDDCDA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 1)</w:t>
            </w:r>
          </w:p>
          <w:p w14:paraId="342766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OR</w:t>
            </w:r>
          </w:p>
          <w:p w14:paraId="66848C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06024B9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</w:t>
            </w:r>
          </w:p>
          <w:p w14:paraId="211A2D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(CDR 2)</w:t>
            </w:r>
          </w:p>
          <w:p w14:paraId="044505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OR</w:t>
            </w:r>
          </w:p>
          <w:p w14:paraId="66FD32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severe dementia (CDR 3)</w:t>
            </w:r>
          </w:p>
          <w:p w14:paraId="1A8C7FE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B131E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CSF: Total Tau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788D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76CE690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79FD03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02A68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5BAF110" w14:textId="0A809FA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210FF1CC" w14:textId="77777777" w:rsidTr="00AE0CBD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AC5BA79" w14:textId="710078CC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Dumurgier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0E8FB5E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A4177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7C9B89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5EED0D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9</w:t>
            </w:r>
          </w:p>
          <w:p w14:paraId="65CEDD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C066C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(combined </w:t>
            </w:r>
          </w:p>
          <w:p w14:paraId="2D7D03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results)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FF75F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linear regression stratiﬁed analysis by CDR status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013D0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344E9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mild dementia</w:t>
            </w:r>
          </w:p>
          <w:p w14:paraId="15BEB5C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 1)</w:t>
            </w:r>
          </w:p>
          <w:p w14:paraId="505185A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OR</w:t>
            </w:r>
          </w:p>
          <w:p w14:paraId="62819E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21B6FD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</w:t>
            </w:r>
          </w:p>
          <w:p w14:paraId="041CE4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(CDR 2)</w:t>
            </w:r>
          </w:p>
          <w:p w14:paraId="6373DA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OR</w:t>
            </w:r>
          </w:p>
          <w:p w14:paraId="6EA477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severe dementia (CDR 3)</w:t>
            </w:r>
          </w:p>
          <w:p w14:paraId="367D92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A779F5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CSF: </w:t>
            </w:r>
            <w:proofErr w:type="spellStart"/>
            <w:r w:rsidRPr="00F6714D">
              <w:rPr>
                <w:rFonts w:ascii="Times New Roman" w:hAnsi="Times New Roman" w:cs="Times New Roman"/>
              </w:rPr>
              <w:t>Phospho</w:t>
            </w:r>
            <w:proofErr w:type="spellEnd"/>
            <w:r w:rsidRPr="00F6714D">
              <w:rPr>
                <w:rFonts w:ascii="Times New Roman" w:hAnsi="Times New Roman" w:cs="Times New Roman"/>
              </w:rPr>
              <w:t>-Tau 181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A29C1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1EFAAC1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1A95A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9141A7D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0348F5F2" w14:textId="4840C57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0CDF472D" w14:textId="77777777" w:rsidTr="00AE0CBD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5F2D24A" w14:textId="0A5B7E93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Murray et al. </w:t>
            </w:r>
          </w:p>
          <w:p w14:paraId="3F7A260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C1240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2011</w:t>
            </w:r>
          </w:p>
          <w:p w14:paraId="7344134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5A571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06F67C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9220C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A36E9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Structural equation modelling (SEM)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7AFA6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healthy cognition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89F0A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86565C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brain atrophy (whole brain volume) &amp; WMH in four regions of the brain (frontal, parietal, temporal, occipital)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4FF060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ﬂuid intelligence, immediate and delayed verbal memory, executive function or purposive action, processing speed, attention and visual short-term memory (subject to PCA to extract general intelligence 'g')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696CF8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childhood intelligence (IQ score), sex, total intracranial volume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2A41C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4CD7C64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0D47B70" w14:textId="77777777" w:rsidTr="00AE0CBD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CBA3C9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Model1</w:t>
            </w:r>
          </w:p>
          <w:p w14:paraId="3FB39CB6" w14:textId="77777777" w:rsidR="004F753A" w:rsidRPr="00F6714D" w:rsidRDefault="004F753A" w:rsidP="004F753A">
            <w:pPr>
              <w:rPr>
                <w:rFonts w:ascii="Times New Roman" w:hAnsi="Times New Roman" w:cs="Times New Roman"/>
                <w:highlight w:val="yellow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Result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8FD7F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15C32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1CBFB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EF4BF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E72DFB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FCCD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868D5F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8E5BE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AD82F84" w14:textId="77777777" w:rsidTr="00AE0CBD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29032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  <w:p w14:paraId="40EE6F4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62EFC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 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38B97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D37E4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4385F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1BCEE7C" w14:textId="62C436A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the le</w:t>
            </w:r>
            <w:r w:rsidR="001B683C" w:rsidRPr="00F6714D">
              <w:rPr>
                <w:rFonts w:ascii="Times New Roman" w:hAnsi="Times New Roman" w:cs="Times New Roman"/>
              </w:rPr>
              <w:t>ft and right hippocampal atrophy</w:t>
            </w:r>
            <w:r w:rsidRPr="00F6714D">
              <w:rPr>
                <w:rFonts w:ascii="Times New Roman" w:hAnsi="Times New Roman" w:cs="Times New Roman"/>
              </w:rPr>
              <w:t xml:space="preserve"> &amp; WMH in four regions of the brain (frontal, parietal, temporal, occipital).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15E05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A4B52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6969E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B55EF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7EF37161" w14:textId="77777777" w:rsidTr="00963CAB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2A39E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  <w:p w14:paraId="19F1C8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BAEA0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5501D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D98D54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B39F56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987711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C0B4E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8CCDD8D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665C53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162201BC" w14:textId="77777777" w:rsidTr="00963CAB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C5184FB" w14:textId="510A0977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Garibotto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3E677D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33377D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2012</w:t>
            </w:r>
          </w:p>
          <w:p w14:paraId="088848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F4C33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95C01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 multiple linear regression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9A52B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all AD grouped according to the </w:t>
            </w:r>
            <w:proofErr w:type="spellStart"/>
            <w:r w:rsidRPr="00F6714D">
              <w:rPr>
                <w:rFonts w:ascii="Times New Roman" w:hAnsi="Times New Roman" w:cs="Times New Roman"/>
              </w:rPr>
              <w:t>ApoE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genotype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07660C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ApoE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e4 carriers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86B56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FDG-PET: regional cerebral metabolic rate of glucose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DBE2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(MMSE), verbal long term memory,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visuo</w:t>
            </w:r>
            <w:proofErr w:type="spellEnd"/>
            <w:r w:rsidRPr="00F6714D">
              <w:rPr>
                <w:rFonts w:ascii="Times New Roman" w:hAnsi="Times New Roman" w:cs="Times New Roman"/>
              </w:rPr>
              <w:t>- spatial functions, semantic word ﬂuency [all in one model]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69BB0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DBE96AD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reserve index* </w:t>
            </w:r>
            <w:r w:rsidRPr="00F6714D">
              <w:rPr>
                <w:rFonts w:ascii="Times New Roman" w:hAnsi="Times New Roman" w:cs="Times New Roman"/>
              </w:rPr>
              <w:t>(education &amp; occupation)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3A75985" w14:textId="00ACFE64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2EA4F7FF" w14:textId="77777777" w:rsidTr="00951FD1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1A948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65095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C7C63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AF54B4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ApoE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non-carriers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F56AB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AF5A8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D52AF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830509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reserve index* </w:t>
            </w:r>
            <w:r w:rsidRPr="00F6714D">
              <w:rPr>
                <w:rFonts w:ascii="Times New Roman" w:hAnsi="Times New Roman" w:cs="Times New Roman"/>
              </w:rPr>
              <w:t>(education &amp; occupation)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008FFB36" w14:textId="00C71CD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26789BD4" w14:textId="77777777" w:rsidTr="00951FD1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9CAC004" w14:textId="4655C9F3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Garibotto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423518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9F154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0A4514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72273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FA3DE7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 multiple linear regression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C9A25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probable 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09FF73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 vs. healthy controls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3DB635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FDG-PET: regional cerebral metabolic rate of glucose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27E547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cognitive status (MMSE), the verbal long term memory, executive, and visuospatial functions [all in one model]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37B80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3F6A5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684665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FA84C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0B9AD07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FEE95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D4B43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B7C2B8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59EEC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CE4D5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1CC58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777E8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E10CED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5DB14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F458F44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E2FB3F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718F7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3EC4B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16E9B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9101B9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0060F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B94415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19B722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reserve index* </w:t>
            </w:r>
            <w:r w:rsidRPr="00F6714D">
              <w:rPr>
                <w:rFonts w:ascii="Times New Roman" w:hAnsi="Times New Roman" w:cs="Times New Roman"/>
              </w:rPr>
              <w:t>(education &amp; occupation)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3765FC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5390938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A95F719" w14:textId="50F45F66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Garibotto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26355A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7D5AB6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0B1DD5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2A2E0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D8948B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 multiple linear regression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6B82D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aMCI converters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2B7C76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aMCI converters vs. healthy controls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F6A4E3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FDG-PET: regional cerebral metabolic rate of glucose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C47F8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cognitive status (MMSE), the verbal long term memory, executive, and visuospatial functions [all in one model]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01B535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358482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5CD4F86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14B6A47" w14:textId="24CDA6B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7B2B4C63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823AB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65AF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6F82D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F599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E0BF1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B35A1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36FFD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4C0F0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2E94C91" w14:textId="2D7EFA2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33C705D8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1E59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25FD7C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1E6235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4E7B5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83CEF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4C52C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B4ECF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96BB00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reserve index*</w:t>
            </w:r>
            <w:r w:rsidRPr="00F6714D">
              <w:rPr>
                <w:rFonts w:ascii="Times New Roman" w:hAnsi="Times New Roman" w:cs="Times New Roman"/>
              </w:rPr>
              <w:t xml:space="preserve"> (education &amp; occupation)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34D9E83" w14:textId="54015366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14DF8EFD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5380BC7" w14:textId="7D5549C6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Garibotto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0228C91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1B7D55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348158B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134F5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7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B4DF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 multiple linear regression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0EC23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aMCI non-converters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E245D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aMCI non-converters vs. healthy controls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42BC43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FDG-PET: regional cerebral metabolic rate of glucose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E145B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cognitive status (MMSE), the verbal long term memory, executive, and visuospatial functions [all in one model]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E0D33C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B87CA1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  <w:r w:rsidRPr="00F6714D">
              <w:rPr>
                <w:rFonts w:ascii="Times New Roman" w:hAnsi="Times New Roman" w:cs="Times New Roman"/>
              </w:rPr>
              <w:t xml:space="preserve">  </w:t>
            </w:r>
          </w:p>
          <w:p w14:paraId="636066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442E1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F39FCD6" w14:textId="77777777" w:rsidTr="00951FD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F7D40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11D8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EB14E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30AD7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1E71C4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A33A9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B04172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6F9C67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occupation† 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73F37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BF549FF" w14:textId="77777777" w:rsidTr="00637B21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EA572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9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C25E99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57F51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05EAB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AEEAD4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179504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60ABB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4C008E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reserve index†</w:t>
            </w:r>
            <w:r w:rsidRPr="00F6714D">
              <w:rPr>
                <w:rFonts w:ascii="Times New Roman" w:hAnsi="Times New Roman" w:cs="Times New Roman"/>
              </w:rPr>
              <w:t xml:space="preserve">  (education &amp; occupation)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062386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7882058" w14:textId="77777777" w:rsidTr="00637B21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2471BD" w14:textId="22B6D0F7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et al. </w:t>
            </w:r>
          </w:p>
          <w:p w14:paraId="0D2C18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FBBAD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2004</w:t>
            </w:r>
          </w:p>
          <w:p w14:paraId="0E0806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4E5225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56424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general linear modelling analysis of covariance</w:t>
            </w:r>
          </w:p>
          <w:p w14:paraId="2DD7216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(ANCOVA)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12832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healthy cognition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E1E5FF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 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E54056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hyperintensity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(WMH)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85F5041" w14:textId="50BA6A7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fluid-type intelligence (RPM)</w:t>
            </w:r>
          </w:p>
          <w:p w14:paraId="1B96845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5EBB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childhood IQ, sex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54AAC3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CBE31C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BD0D888" w14:textId="77777777" w:rsidTr="00637B2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4D986D" w14:textId="77777777" w:rsidR="004F753A" w:rsidRPr="00F6714D" w:rsidRDefault="004F753A" w:rsidP="004F753A">
            <w:pPr>
              <w:rPr>
                <w:rFonts w:ascii="Times New Roman" w:hAnsi="Times New Roman" w:cs="Times New Roman"/>
                <w:highlight w:val="yellow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7DD59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1CDBCC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CCF959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2AB0C1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6FB8B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B1DA9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C01463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7EFF6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62535572" w14:textId="77777777" w:rsidTr="00637B2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60FA430" w14:textId="4A2A829A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et al. </w:t>
            </w:r>
          </w:p>
          <w:p w14:paraId="211A83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135A8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2004</w:t>
            </w:r>
          </w:p>
          <w:p w14:paraId="5286FB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F5AE4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D0EA22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general linear modelling </w:t>
            </w:r>
            <w:r w:rsidRPr="00F6714D">
              <w:rPr>
                <w:rFonts w:ascii="Times New Roman" w:hAnsi="Times New Roman" w:cs="Times New Roman"/>
              </w:rPr>
              <w:lastRenderedPageBreak/>
              <w:t>analysis of covariance</w:t>
            </w:r>
          </w:p>
          <w:p w14:paraId="356EDA5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(ANCOVA)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BB8D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all healthy cognition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E1E39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 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97B7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hyperintensity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(WMH)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F557A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immediate and</w:t>
            </w:r>
          </w:p>
          <w:p w14:paraId="3D3D339E" w14:textId="7D7E700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delayed verbal memory (AVLT)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FF206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childhood IQ, sex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EE19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734CBF4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0B75D4D0" w14:textId="77777777" w:rsidTr="00637B2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01CF0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A7121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1196E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7B711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52C04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4C34E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3AE2C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DF82F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8B038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2B78BDC" w14:textId="77777777" w:rsidTr="00637B2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271D866" w14:textId="67C2FB8F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et al. </w:t>
            </w:r>
          </w:p>
          <w:p w14:paraId="24879AA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14575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2004</w:t>
            </w:r>
          </w:p>
          <w:p w14:paraId="60AFFE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AB039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5996C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general linear modelling analysis of covariance</w:t>
            </w:r>
          </w:p>
          <w:p w14:paraId="59D18A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(ANCOVA)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6BB41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healthy cognition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C975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 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3AB6C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brain fraction (BF) (the ratio of the total white and grey matter volumes to the total intracranial volume)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6E85C1" w14:textId="1A945CC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fluid-type intelligence (RPM)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50DFE6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childhood IQ, sex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4E48A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EAB0A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7FB336B8" w14:textId="77777777" w:rsidTr="00637B2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67D46D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14AB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70753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F1D8C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9F79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0170E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F8BF5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75B565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460D1A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165D8923" w14:textId="77777777" w:rsidTr="00637B2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9473E63" w14:textId="429F5ABB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et al. </w:t>
            </w:r>
          </w:p>
          <w:p w14:paraId="5D31141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EDC6B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2004</w:t>
            </w:r>
          </w:p>
          <w:p w14:paraId="291CBE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ED13D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C2C89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general linear modelling analysis of covariance</w:t>
            </w:r>
          </w:p>
          <w:p w14:paraId="63B070D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(ANCOVA)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2E4E3D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healthy cognition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20631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 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2B579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brain fraction (BF)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714935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immediate and</w:t>
            </w:r>
          </w:p>
          <w:p w14:paraId="1B64E9DD" w14:textId="769BC3F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delayed verbal memory (AVLT)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96C8FC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childhood IQ, sex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4D4FD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A06EA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56017119" w14:textId="77777777" w:rsidTr="00BC2C70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D62B6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8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EF266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44AC4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36FB4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F77AD6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D444A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FED8A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6D6B5E0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occupation*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460C03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650B45CA" w14:textId="77777777" w:rsidTr="00BC2C70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05CBFC6" w14:textId="2209A8FF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Ewers et al. </w:t>
            </w:r>
          </w:p>
          <w:p w14:paraId="5135D3C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90AC37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2013</w:t>
            </w:r>
          </w:p>
          <w:p w14:paraId="4CF8EF2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4FBF6A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51330B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E41F1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DDA83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ROI-based analysis:</w:t>
            </w:r>
          </w:p>
          <w:p w14:paraId="7C8BEE1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linear regression (interaction:</w:t>
            </w:r>
          </w:p>
          <w:p w14:paraId="1F3A08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education x </w:t>
            </w:r>
          </w:p>
          <w:p w14:paraId="10754FD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 Ab1-42 status)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F8448C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healthy cognition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0E93FE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normal CSF Ab1-42 </w:t>
            </w:r>
          </w:p>
          <w:p w14:paraId="5F44742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(Ab1-42 [-])</w:t>
            </w:r>
          </w:p>
          <w:p w14:paraId="6027E4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gramStart"/>
            <w:r w:rsidRPr="00F6714D">
              <w:rPr>
                <w:rFonts w:ascii="Times New Roman" w:hAnsi="Times New Roman" w:cs="Times New Roman"/>
              </w:rPr>
              <w:t>vs</w:t>
            </w:r>
            <w:proofErr w:type="gramEnd"/>
            <w:r w:rsidRPr="00F6714D">
              <w:rPr>
                <w:rFonts w:ascii="Times New Roman" w:hAnsi="Times New Roman" w:cs="Times New Roman"/>
              </w:rPr>
              <w:t xml:space="preserve">. </w:t>
            </w:r>
          </w:p>
          <w:p w14:paraId="756ADDB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abnormal CSF</w:t>
            </w:r>
          </w:p>
          <w:p w14:paraId="1FC941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(Ab1-42 [+]) levels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6D9FB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FDG-PET metabolism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390C0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global cognitive ability based on AD assessment scale  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32EFD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CC1FC7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900215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CCADA29" w14:textId="77777777" w:rsidTr="00BC2C7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C8152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83432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  <w:p w14:paraId="55710B6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CCEE0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77571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F91A4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16E4A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F350A3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0D517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9F177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composite measure of episodic memory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F7723B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A1054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455708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6911AE0" w14:textId="77777777" w:rsidTr="00BC2C7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D203F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91F756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6E85D5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51B9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9510C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548BC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composite measure of executive function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2846D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D79B57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132D7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67B0A72" w14:textId="77777777" w:rsidTr="00815F6F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7C0BD12" w14:textId="3F4204B0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Ewers et al. </w:t>
            </w:r>
          </w:p>
          <w:p w14:paraId="18223B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456A1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2013</w:t>
            </w:r>
          </w:p>
          <w:p w14:paraId="3A710C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E066C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  <w:p w14:paraId="777B31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C1A44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voxel-wise multiple regression</w:t>
            </w:r>
          </w:p>
          <w:p w14:paraId="26B22D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(interaction:</w:t>
            </w:r>
          </w:p>
          <w:p w14:paraId="1C827BC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education x </w:t>
            </w:r>
          </w:p>
          <w:p w14:paraId="54D2A5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 Ab1-42 status)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02FB1F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healthy cognition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0CC352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normal CSF Ab1-42 </w:t>
            </w:r>
          </w:p>
          <w:p w14:paraId="2520689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(Ab1-42 [-])</w:t>
            </w:r>
          </w:p>
          <w:p w14:paraId="67587A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gramStart"/>
            <w:r w:rsidRPr="00F6714D">
              <w:rPr>
                <w:rFonts w:ascii="Times New Roman" w:hAnsi="Times New Roman" w:cs="Times New Roman"/>
              </w:rPr>
              <w:t>vs</w:t>
            </w:r>
            <w:proofErr w:type="gramEnd"/>
            <w:r w:rsidRPr="00F6714D">
              <w:rPr>
                <w:rFonts w:ascii="Times New Roman" w:hAnsi="Times New Roman" w:cs="Times New Roman"/>
              </w:rPr>
              <w:t xml:space="preserve">. </w:t>
            </w:r>
          </w:p>
          <w:p w14:paraId="485FD1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abnormal CSF</w:t>
            </w:r>
          </w:p>
          <w:p w14:paraId="1F0418C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(Ab1-42 [+]) levels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B377B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FDG-PET metabolism</w:t>
            </w:r>
          </w:p>
          <w:p w14:paraId="1A8176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39B15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global cognitive ability based on AD assessment scale 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FA26EC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5811B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35097284" w14:textId="155B64E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09F83F0F" w14:textId="77777777" w:rsidTr="00BC2C70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4C7EBE" w14:textId="2F393680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Scarmeas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06A73C3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8BE6A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1C1B57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FFEA9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B9EC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various </w:t>
            </w:r>
            <w:proofErr w:type="spellStart"/>
            <w:r w:rsidRPr="00F6714D">
              <w:rPr>
                <w:rFonts w:ascii="Times New Roman" w:hAnsi="Times New Roman" w:cs="Times New Roman"/>
              </w:rPr>
              <w:t>voxelwise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multiple regression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2B278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3D191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9CCFE6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H2 15O PET: cerebral blood flow (CBF)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483C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mMMSE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65596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C862B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24D490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5E9F92DF" w14:textId="77777777" w:rsidTr="00840F54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5AC23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D30D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6A8F6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B15D3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F588F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3865A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43F26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5B6C8C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premorbid activities*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040BD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9D77998" w14:textId="77777777" w:rsidTr="00A22C0A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AD2681A" w14:textId="4F82C2A0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Scarmeas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64F087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A82CD3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0706AA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5BBE8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4C400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various </w:t>
            </w:r>
            <w:proofErr w:type="spellStart"/>
            <w:r w:rsidRPr="00F6714D">
              <w:rPr>
                <w:rFonts w:ascii="Times New Roman" w:hAnsi="Times New Roman" w:cs="Times New Roman"/>
              </w:rPr>
              <w:t>voxelwise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multiple regression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E47397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D74DE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78BA4C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H2 15O PET: cerebral blood flow (CBF)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33CB4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mMMSE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ADE5B5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</w:t>
            </w:r>
          </w:p>
          <w:p w14:paraId="4F6329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education,</w:t>
            </w:r>
          </w:p>
          <w:p w14:paraId="2A3F88E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premorbid IQ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273FA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premorbid activities*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165299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2FDA768" w14:textId="77777777" w:rsidTr="00A22C0A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A60C1F7" w14:textId="24080B8F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Kemppainen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4CFE036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7D5B5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6C9EE2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66828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E1E3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voxel-based analysis; differences between the groups with t-test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E4BCD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mild 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2E86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 education vs. low education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EB1E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PET; [11C]PIB as a ligand; B([11C]PIB) uptake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0625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5ECB23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(subjects categorized as having the same degree of cognitive deterioration based on a variety of tests)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2C2D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E415B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022B8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  <w:p w14:paraId="0F021D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F41ED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F3E45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4501CE64" w14:textId="77777777" w:rsidTr="00A22C0A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80BFB27" w14:textId="7A709DE2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Kemppainen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6EAECD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3181C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0F0F639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6D8C6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B003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7EE11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8E91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PET; </w:t>
            </w:r>
            <w:r w:rsidRPr="00F6714D">
              <w:rPr>
                <w:rFonts w:ascii="Times New Roman" w:hAnsi="Times New Roman" w:cs="Times New Roman"/>
                <w:vertAlign w:val="superscript"/>
                <w:lang w:val="en"/>
              </w:rPr>
              <w:t>18</w:t>
            </w:r>
            <w:r w:rsidRPr="00F6714D">
              <w:rPr>
                <w:rFonts w:ascii="Times New Roman" w:hAnsi="Times New Roman" w:cs="Times New Roman"/>
                <w:lang w:val="en"/>
              </w:rPr>
              <w:t xml:space="preserve">F-FDG </w:t>
            </w:r>
            <w:r w:rsidRPr="00F6714D">
              <w:rPr>
                <w:rFonts w:ascii="Times New Roman" w:hAnsi="Times New Roman" w:cs="Times New Roman"/>
              </w:rPr>
              <w:t>as a ligand; glucose metabolism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67A9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F0D8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B169CD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434B49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01263396" w14:textId="77777777" w:rsidTr="00A22C0A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157A69F" w14:textId="572E46B0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Kemppainen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4AA008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880DD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02C701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78EE9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A655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automated Region-of-Interest analysis; differences between the groups with t-test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2A27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mild 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45AE5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 education vs. low education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3D91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PET; [11C]PIB as a ligand; B([11C]PIB) uptake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0A666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0B082F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(subjects categorized as having the same degree of cognitive deterioration based on a variety of tests)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1329C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377150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0031415" w14:textId="3236BA0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18ECE66D" w14:textId="77777777" w:rsidTr="00B76B38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195BFAF" w14:textId="246A11DE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Kemppainen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58E76D4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157ED7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653D8D8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56C31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2A8E0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3B585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5D2D8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BD47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PET; </w:t>
            </w:r>
            <w:r w:rsidRPr="00F6714D">
              <w:rPr>
                <w:rFonts w:ascii="Times New Roman" w:hAnsi="Times New Roman" w:cs="Times New Roman"/>
                <w:vertAlign w:val="superscript"/>
                <w:lang w:val="en"/>
              </w:rPr>
              <w:t>18</w:t>
            </w:r>
            <w:r w:rsidRPr="00F6714D">
              <w:rPr>
                <w:rFonts w:ascii="Times New Roman" w:hAnsi="Times New Roman" w:cs="Times New Roman"/>
                <w:lang w:val="en"/>
              </w:rPr>
              <w:t xml:space="preserve">F-FDG </w:t>
            </w:r>
            <w:r w:rsidRPr="00F6714D">
              <w:rPr>
                <w:rFonts w:ascii="Times New Roman" w:hAnsi="Times New Roman" w:cs="Times New Roman"/>
              </w:rPr>
              <w:t>as a ligand; glucose metabolism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C75F96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EC97F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8DB7A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0ECAE62C" w14:textId="2C7EBF7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40F9FE6C" w14:textId="77777777" w:rsidTr="008335BF"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3509F2A" w14:textId="671D781B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Perneczky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56F6F79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B85DDFB" w14:textId="7095A32F" w:rsidR="004F753A" w:rsidRPr="00F6714D" w:rsidRDefault="004F753A" w:rsidP="00E810B4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2007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9A1DCD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voxel-based linear regression analysis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1A326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FTD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AF7FF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  <w:p w14:paraId="571149C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D4862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18F-FDG as a ligand, cerebral metabolic rate of glucose utilization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FDC1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disease severity (CERAD-NAB)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DF6A4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gender, age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A09D77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69AF0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4FCEA89" w14:textId="77777777" w:rsidTr="008335BF"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1A23B11" w14:textId="659EFD81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Perneczky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57C0E0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D6238FD" w14:textId="1F70354D" w:rsidR="004F753A" w:rsidRPr="00F6714D" w:rsidRDefault="004F753A" w:rsidP="00E810B4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2007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C30F8D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voxel-based linear regression analysis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DC6E2B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DLB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F355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F26C7D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18F-FDG as a ligand, cerebral metabolic rate of glucose utilization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CE2C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disease severity (CERAD-NAB)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98DDB5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gender, age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224F6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0EFEEDF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A3DC9D8" w14:textId="77777777" w:rsidTr="00FA5F2C"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5BE6BA0" w14:textId="20487004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Perneczky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0533BB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CAD30A9" w14:textId="4F0D6367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B3093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voxel-based linear regression analysis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19169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28AB36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E11D3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18F-FDG as a ligand, cerebral metabolic rate of glucose utilization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CD8C3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disease severity (CERAD-NAB)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2E315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gender, age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CCC0E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B5D6D7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E06565F" w14:textId="77777777" w:rsidTr="00FA5F2C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F754C39" w14:textId="7A9015D5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Reed et al. </w:t>
            </w:r>
          </w:p>
          <w:p w14:paraId="21F9D7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8D253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2011</w:t>
            </w:r>
          </w:p>
          <w:p w14:paraId="07CC7E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B1D8F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481BBD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B4293B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Result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2901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latent variable modeling approach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2E9CF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continuum </w:t>
            </w:r>
          </w:p>
          <w:p w14:paraId="6B47FEC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(healthy cognition, MCI, demented)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06E73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data from two studies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B3513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autopsy-derived measures of neuropathology </w:t>
            </w:r>
          </w:p>
          <w:p w14:paraId="57E14D26" w14:textId="59404BC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</w:t>
            </w:r>
            <w:proofErr w:type="gramStart"/>
            <w:r w:rsidRPr="00F6714D">
              <w:rPr>
                <w:rFonts w:ascii="Times New Roman" w:hAnsi="Times New Roman" w:cs="Times New Roman"/>
              </w:rPr>
              <w:t>the</w:t>
            </w:r>
            <w:proofErr w:type="gramEnd"/>
            <w:r w:rsidRPr="00F6714D">
              <w:rPr>
                <w:rFonts w:ascii="Times New Roman" w:hAnsi="Times New Roman" w:cs="Times New Roman"/>
              </w:rPr>
              <w:t xml:space="preserve"> pathology model defined as 5 latent variables: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plaques, diffuse plaques, neocortical neurofibrillary tangles, medial temporal neurofibrillary tangles, and brain weight (adjusted for gender and height). Three observed variables were also used in the model: measures of Lewy bodies, chronic microscopic infarctions, and </w:t>
            </w:r>
            <w:proofErr w:type="spellStart"/>
            <w:r w:rsidRPr="00F6714D">
              <w:rPr>
                <w:rFonts w:ascii="Times New Roman" w:hAnsi="Times New Roman" w:cs="Times New Roman"/>
              </w:rPr>
              <w:t>macroinfarcts</w:t>
            </w:r>
            <w:proofErr w:type="spellEnd"/>
            <w:r w:rsidRPr="00F6714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5983A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6 cognitive domains included separately in one model &amp; summarized as latent constructs: episodic memory, semantic memory, working memory, visuospatial ability, perceptual speed, and verbal fluency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1D21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9322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socioeconomic status†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9AF8823" w14:textId="22485E3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4713008B" w14:textId="77777777" w:rsidTr="00FA5F2C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42C42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70EF71EC" w14:textId="77777777" w:rsidR="004F753A" w:rsidRPr="00F6714D" w:rsidRDefault="004F753A" w:rsidP="004F753A">
            <w:pPr>
              <w:rPr>
                <w:rFonts w:ascii="Times New Roman" w:hAnsi="Times New Roman" w:cs="Times New Roman"/>
                <w:highlight w:val="yellow"/>
              </w:rPr>
            </w:pPr>
            <w:r w:rsidRPr="00F6714D">
              <w:rPr>
                <w:rFonts w:ascii="Times New Roman" w:hAnsi="Times New Roman" w:cs="Times New Roman"/>
              </w:rPr>
              <w:t>Result2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F24C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62BF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6AFC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52C9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F78F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4DC4C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83672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education‡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81920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58C1C4A" w14:textId="77777777" w:rsidTr="00FA5F2C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08B9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4CC6F7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0D61E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7121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E45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31F9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3D45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B21AD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BCFC4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leisure cognitive activities in mid-life*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6271CE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5EF030E" w14:textId="77777777" w:rsidTr="00FA5F2C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B2604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2C997F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Result4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CB8F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5AE2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BBEA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25DF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FF0ECA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B40B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E2ED91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leisure</w:t>
            </w:r>
          </w:p>
          <w:p w14:paraId="064BD4CD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cognitive activities in late-life*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262F76D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905C569" w14:textId="77777777" w:rsidTr="00FA5F2C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31A6B3E" w14:textId="68741ED8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4790EB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DA301D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118A7CE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8E5B3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2542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(interaction between education and PIB group)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76BC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continuum </w:t>
            </w:r>
          </w:p>
          <w:p w14:paraId="7D18BB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(healthy cognition &amp; AD) </w:t>
            </w:r>
          </w:p>
          <w:p w14:paraId="38CCBF6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D6EE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89F9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[11C]PIB as a ligand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2633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7193E7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(CDR-SB)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245C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APOE ε4+, age*APOE ε4+,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F5271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2E8D37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1C07578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D73421C" w14:textId="517D9EFB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Roe et al. </w:t>
            </w:r>
          </w:p>
          <w:p w14:paraId="69BBF4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A9BF1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7B7F47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CF712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7AB8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(interaction between education and PIB group)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052EA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</w:t>
            </w:r>
          </w:p>
          <w:p w14:paraId="39DB142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(healthy cognition &amp; AD) </w:t>
            </w:r>
          </w:p>
          <w:p w14:paraId="24A02B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2FC1F9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819B5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30A6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[11C]PIB as a ligand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7B02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750E4E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(MMSE)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DA4DD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APOE ε4+, age*APOE ε4+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EA33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0D836F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233BFB4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676618" w14:textId="1681D346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2CC476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814D0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21831E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E285C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6F1D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C0895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62B2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6463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C603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verbal abstract reasoning and conceptualization     (WAIS III Similarities)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E4C5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7F41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4086C6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E884E7B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64E21C6" w14:textId="59852202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0E728A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B34C4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1251DB6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95AA6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A424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(interaction between education and PIB group)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0C59D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</w:t>
            </w:r>
          </w:p>
          <w:p w14:paraId="15DF6D3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(healthy cognition &amp; AD) </w:t>
            </w:r>
          </w:p>
          <w:p w14:paraId="376E98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28E5C9B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79F5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2963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[11C]PIB as a ligand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D1EF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controlled word list learning </w:t>
            </w:r>
          </w:p>
          <w:p w14:paraId="08D1C2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(Animal Naming)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2D0A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time between cognitive test and scan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0419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</w:t>
            </w:r>
            <w:r w:rsidRPr="00F6714D">
              <w:rPr>
                <w:rFonts w:ascii="Times New Roman" w:hAnsi="Times New Roman" w:cs="Times New Roman"/>
              </w:rPr>
              <w:t xml:space="preserve">†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95860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4BC40A4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E37A2DF" w14:textId="54266CBC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277004D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F76EF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60D82F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0B56F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8347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(interaction between education and PIB group)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5FEC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</w:t>
            </w:r>
          </w:p>
          <w:p w14:paraId="08F8B5F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(healthy cognition &amp; AD) </w:t>
            </w:r>
          </w:p>
          <w:p w14:paraId="486896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6F749FA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1EAC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BF3B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[11C]PIB as a ligand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4EBD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memory </w:t>
            </w:r>
          </w:p>
          <w:p w14:paraId="51CDF35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(Selective Reminding Test Free Recall)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FD95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4F70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</w:t>
            </w:r>
            <w:r w:rsidRPr="00F6714D">
              <w:rPr>
                <w:rFonts w:ascii="Times New Roman" w:hAnsi="Times New Roman" w:cs="Times New Roman"/>
              </w:rPr>
              <w:t xml:space="preserve">†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5AC0E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444662E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508B118" w14:textId="158D15D4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397E8D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6FBF98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4BA090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9D9292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0BE37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(interaction between education and PIB group)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22AF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</w:t>
            </w:r>
          </w:p>
          <w:p w14:paraId="27AA856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(healthy cognition &amp; AD) </w:t>
            </w:r>
          </w:p>
          <w:p w14:paraId="53CD18C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7E3DAD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2B06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92F5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[11C]PIB as a ligand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E17A8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global cognitive function </w:t>
            </w:r>
          </w:p>
          <w:p w14:paraId="55277C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(SBT)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EE1D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00C4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0861E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182859A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10CB2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24D71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7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0264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DF4E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FD156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F2A26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4D76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CDBCB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mental processing speed </w:t>
            </w:r>
          </w:p>
          <w:p w14:paraId="18CD56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</w:t>
            </w:r>
            <w:proofErr w:type="spellStart"/>
            <w:r w:rsidRPr="00F6714D">
              <w:rPr>
                <w:rFonts w:ascii="Times New Roman" w:hAnsi="Times New Roman" w:cs="Times New Roman"/>
              </w:rPr>
              <w:t>Trailmaking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92D9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05FF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</w:t>
            </w:r>
            <w:r w:rsidRPr="00F6714D">
              <w:rPr>
                <w:rFonts w:ascii="Times New Roman" w:hAnsi="Times New Roman" w:cs="Times New Roman"/>
              </w:rPr>
              <w:t xml:space="preserve">†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F1EF3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0990B68" w14:textId="77777777" w:rsidTr="0095015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4C3F6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32875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8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368C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C4FF3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800AB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2712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E35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executive functions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Trailmaking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B)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7BE9D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C721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</w:t>
            </w:r>
            <w:r w:rsidRPr="00F6714D">
              <w:rPr>
                <w:rFonts w:ascii="Times New Roman" w:hAnsi="Times New Roman" w:cs="Times New Roman"/>
              </w:rPr>
              <w:t xml:space="preserve">†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05CBB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B7521CB" w14:textId="77777777" w:rsidTr="00033B70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575EA9" w14:textId="52D6AE86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64D756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430B0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4ADCE1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6C465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78677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(interaction between education and PIB group)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C9524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</w:t>
            </w:r>
          </w:p>
          <w:p w14:paraId="10B470D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(healthy cognition &amp; AD) </w:t>
            </w:r>
          </w:p>
          <w:p w14:paraId="75594B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</w:t>
            </w:r>
          </w:p>
          <w:p w14:paraId="7DB19F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22F88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4A0A4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[11C]PIB as a ligand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6F318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verbal learning/</w:t>
            </w:r>
          </w:p>
          <w:p w14:paraId="71DB3AA5" w14:textId="4152F7A4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memory </w:t>
            </w:r>
          </w:p>
          <w:p w14:paraId="0265C1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(Selective Reminding Test Total)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4AC0C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761CE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</w:t>
            </w:r>
            <w:r w:rsidRPr="00F6714D">
              <w:rPr>
                <w:rFonts w:ascii="Times New Roman" w:hAnsi="Times New Roman" w:cs="Times New Roman"/>
              </w:rPr>
              <w:t xml:space="preserve">†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6E4E43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277067E" w14:textId="77777777" w:rsidTr="00033B70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79E44FB" w14:textId="34A67188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Schweizer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3DC942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CF6CF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2012</w:t>
            </w:r>
          </w:p>
          <w:p w14:paraId="5375BF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72DF0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821E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monolingual and bilingual groups matched on cognitive functioning and clinical severity; group comparison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2E76D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6D8B3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monolingual vs. bilingual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C83EE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CT scan, linear measurements of brain atrophy: </w:t>
            </w:r>
          </w:p>
          <w:p w14:paraId="6C5977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the temporal horn ratio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3C1CB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gramStart"/>
            <w:r w:rsidRPr="00F6714D">
              <w:rPr>
                <w:rFonts w:ascii="Times New Roman" w:hAnsi="Times New Roman" w:cs="Times New Roman"/>
              </w:rPr>
              <w:t>disease</w:t>
            </w:r>
            <w:proofErr w:type="gramEnd"/>
            <w:r w:rsidRPr="00F6714D">
              <w:rPr>
                <w:rFonts w:ascii="Times New Roman" w:hAnsi="Times New Roman" w:cs="Times New Roman"/>
              </w:rPr>
              <w:t xml:space="preserve"> severity and cognitive functioning: memory, language, attention, visuospatial function, naming and executive function.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0261F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language groups matched on cognitive functions &amp; clinical severity &amp; years of education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18015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bilingualism</w:t>
            </w:r>
            <w:r w:rsidRPr="00F6714D">
              <w:rPr>
                <w:rFonts w:ascii="Times New Roman" w:hAnsi="Times New Roman" w:cs="Times New Roman"/>
              </w:rPr>
              <w:t>*</w:t>
            </w:r>
          </w:p>
          <w:p w14:paraId="39BCE2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E57341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EE24B3C" w14:textId="77777777" w:rsidTr="00033B7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40CDF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02A4D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1E940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C5EB8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E13B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3C74E3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CT scan, linear measurements of brain atrophy: </w:t>
            </w:r>
          </w:p>
          <w:p w14:paraId="4011B21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the third ventricle ratio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1EAB3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3EDE76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8D3C82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bilingualism*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FB2F1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E1A1277" w14:textId="77777777" w:rsidTr="00033B7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A6D1D8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712B0F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31CB7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C3D7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72CC4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B83A9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CT scan, linear measurements of brain atrophy: </w:t>
            </w:r>
          </w:p>
          <w:p w14:paraId="3502BC6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radial width of the temporal horn (left)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5017A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4CFFE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580FE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bilingualism*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F66997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96BD60B" w14:textId="77777777" w:rsidTr="00033B70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9434D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60D756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D5D39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C7C31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752D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16367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CT scan, linear measurements of brain atrophy: </w:t>
            </w:r>
          </w:p>
          <w:p w14:paraId="7D9025C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radial width of the temporal horn (right)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E06859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3F7ED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DF1020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bilingualism*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1E781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D989090" w14:textId="77777777" w:rsidTr="003A6EB5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8FF10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C261AC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CDE6E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C34C5E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F9912F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E78BA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CT scan, linear measurements of brain atrophy: </w:t>
            </w:r>
          </w:p>
          <w:p w14:paraId="6899E87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radial width of the temporal horn (largest)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37852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A09C10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3FB45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bilingualism*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0DF726C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DAEE665" w14:textId="77777777" w:rsidTr="003A6EB5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EEDB73" w14:textId="2BC59E5E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Spreng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26659D4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34F5F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2011</w:t>
            </w:r>
          </w:p>
          <w:p w14:paraId="3718E9A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897C672" w14:textId="3199F048" w:rsidR="004F753A" w:rsidRPr="00F6714D" w:rsidRDefault="00263D9B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A4EC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independent voxel-based linear regression analysis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133D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bvFTD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3AA3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A33F3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PET using 18F-FDG as a ligand looking at cerebral metabolic rate of glucose utilization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rCMRglc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BDB70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</w:t>
            </w:r>
          </w:p>
          <w:p w14:paraId="1A23D7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(CERAD-NAB)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FF93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years of education &amp;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BB2F0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occupational characteristics (factor scores): </w:t>
            </w:r>
            <w:r w:rsidRPr="00F6714D">
              <w:rPr>
                <w:rFonts w:ascii="Times New Roman" w:hAnsi="Times New Roman" w:cs="Times New Roman"/>
                <w:b/>
              </w:rPr>
              <w:t>verbal*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608E110" w14:textId="42D53F7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3D945637" w14:textId="77777777" w:rsidTr="003A6EB5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9C9AA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A85D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1976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E451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1130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852D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3F7E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EE07D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physical*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1B02550" w14:textId="6B91B6E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6F424567" w14:textId="77777777" w:rsidTr="003A6EB5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BC41E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388D5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F93F1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9B1A2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BE15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3DDB0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90934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2DF8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>visuospatial†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0BA5B5F6" w14:textId="35B5E56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2A859BB3" w14:textId="77777777" w:rsidTr="003A6EB5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C6D729B" w14:textId="171135EF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Teipela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6DD29D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3F5932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2009</w:t>
            </w:r>
          </w:p>
          <w:p w14:paraId="3F1B60F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862B740" w14:textId="2DC37F32" w:rsidR="004F753A" w:rsidRPr="00F6714D" w:rsidRDefault="00B3700B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E1CC0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multivariate network analysis </w:t>
            </w:r>
          </w:p>
          <w:p w14:paraId="50110B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(3 steps)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EB29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0A67A0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DA4AD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diffusion MRI (DTI); white matter integrity: Fractional Anisotropy (FA) as a marker of fiber degeneration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1A94E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(MMSE) 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73EEC9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407830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  <w:p w14:paraId="3F3B388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DF56737" w14:textId="755D701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46003F60" w14:textId="77777777" w:rsidTr="003A6EB5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2B2D90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23CA17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B0ADD0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CDE8A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6325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E9D1A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07F5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cognitive functions (CERAD)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8636D9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971595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  <w:p w14:paraId="7C7CF34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08E1674" w14:textId="2F54D45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4B18D7D6" w14:textId="77777777" w:rsidTr="006250A2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28C1A8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3E32A1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CD204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multivariate network analysis </w:t>
            </w:r>
          </w:p>
          <w:p w14:paraId="7FF434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(3 steps)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682C7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231AD0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6C7C63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diffusion MRI (DTI); white matter integrity: Fractional Anisotropy (FA) as a marker of fiber degeneration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90B78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(MMSE)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8208E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gender, &amp; occupation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40EBE9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  <w:p w14:paraId="14B394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14:paraId="485DA1E6" w14:textId="187F487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723874EA" w14:textId="77777777" w:rsidTr="006250A2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C75C40B" w14:textId="0B3329CE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0CEEB3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C75EA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1995</w:t>
            </w:r>
          </w:p>
          <w:p w14:paraId="12AEBDE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4B7EE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2F503A6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3DD9A1F" w14:textId="700469C7" w:rsidR="004F753A" w:rsidRPr="00F6714D" w:rsidRDefault="008518B8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Sig. Result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6E78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partial correlation analysis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03F7F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4C6E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25342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xenon-133 inhalation SPECT looking at parietal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>): whole-cortex mean values to examine global perfusion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4F2F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(MMSE) 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E2535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activities of daily living, illness duration, pCO2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A4A22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</w:rPr>
              <w:t>occupational characteristics:</w:t>
            </w:r>
          </w:p>
          <w:p w14:paraId="4FEE719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substantive complexity*, motor skills*, interpersonal skills*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9886E26" w14:textId="79D2515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51F655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1DA04487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AEA1C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0264D4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1300DA4" w14:textId="77777777" w:rsidR="004F753A" w:rsidRPr="00F6714D" w:rsidRDefault="004F753A" w:rsidP="004F753A">
            <w:pPr>
              <w:rPr>
                <w:rFonts w:ascii="Times New Roman" w:hAnsi="Times New Roman" w:cs="Times New Roman"/>
                <w:highlight w:val="yellow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Non-Sig.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883D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B4B7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ECB2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7769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06DB5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195F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7111C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physical demands†, management†, </w:t>
            </w:r>
            <w:r w:rsidRPr="00F6714D">
              <w:rPr>
                <w:rFonts w:ascii="Times New Roman" w:hAnsi="Times New Roman" w:cs="Times New Roman"/>
                <w:b/>
              </w:rPr>
              <w:lastRenderedPageBreak/>
              <w:t>undesirable working conditions†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0ED2B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Moderate</w:t>
            </w:r>
          </w:p>
          <w:p w14:paraId="00C4EC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7D7723EF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871C3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F628C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  <w:p w14:paraId="72BD2A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E1257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B0EA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2145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6138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AED2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BDF24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0368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activities of daily living, illness duration, pCO2 + </w:t>
            </w:r>
            <w:r w:rsidRPr="00F6714D">
              <w:rPr>
                <w:rFonts w:ascii="Times New Roman" w:hAnsi="Times New Roman" w:cs="Times New Roman"/>
                <w:b/>
              </w:rPr>
              <w:t>education in addition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D85B8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substantive complexity†, motor skills†, physical demands†, management†, interpersonal skills†, undesirable working conditions†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ADFA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583B7EA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2A7EE13D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AA8268" w14:textId="16E12291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4E59AF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1BE7F9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1995</w:t>
            </w:r>
          </w:p>
          <w:p w14:paraId="6430DC8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18914B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3</w:t>
            </w:r>
          </w:p>
          <w:p w14:paraId="42ED6D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98EB5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CFD5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partial correlation analysis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47E5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4F00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D0A73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xenon-133 inhalation SPECT looking at parietal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>): a parietal perfusion index  (PI)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ACFE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(MMSE)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AEE2F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activities of daily living, illness duration, pCO2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469D0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substantive complexity*, interpersonal skills*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E7F28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7202502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DCA071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6868312D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9399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3</w:t>
            </w:r>
          </w:p>
          <w:p w14:paraId="1974DA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2EE7A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E7D7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4EBC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E540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F4DD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D70C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F9FC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49334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motor skills†, physical demands†(approach signify.), management†, undesirable working conditions†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F4122A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3F422A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5A1F97DD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337B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207EE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  <w:p w14:paraId="154AA18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B238F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Sig. Result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3EA1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B9E1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FAFE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F3BBA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7318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C62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activities of daily living, illness duration, pCO2 + </w:t>
            </w:r>
            <w:r w:rsidRPr="00F6714D">
              <w:rPr>
                <w:rFonts w:ascii="Times New Roman" w:hAnsi="Times New Roman" w:cs="Times New Roman"/>
                <w:b/>
              </w:rPr>
              <w:lastRenderedPageBreak/>
              <w:t>education in addition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CAEB8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lastRenderedPageBreak/>
              <w:t>physical demands*, interpersonal skills*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0DAE89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2BBBAE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2BC3BB33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911D45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  <w:p w14:paraId="0C0B423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6F88F4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9C5E7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E101B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0C18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06A8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882D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51F6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5B1B2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substantive complexity†, motor skills†, management†, undesirable working conditions†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91A8C4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712ECEE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4C3670B3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EF15A30" w14:textId="214CE93C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5C1DA1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7D9EDA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1995</w:t>
            </w:r>
          </w:p>
          <w:p w14:paraId="7E7F9A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0580B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  <w:p w14:paraId="4CD0550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F5BCE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17B41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Multiple-regression models for occupational effects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447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21341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D9328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xenon-133 inhalation SPECT looking at parietal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>): a parietal perfusion index  (PI)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7501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(MMSE)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D785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activities of daily living, illness duration, </w:t>
            </w:r>
            <w:r w:rsidRPr="00F6714D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1B77B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physical demands*, interpersonal skills*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A835C7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07CC85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3A143B7F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8E71B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  <w:p w14:paraId="76AC9E5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7445AC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Non-Sig. Result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5B94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5832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92088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5F34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7CA1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4355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28081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substantive complexity†, motor skills†, management†, undesirable working conditions†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C7E82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  <w:p w14:paraId="56CAB8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5D3AD05F" w14:textId="77777777" w:rsidTr="006250A2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3B57CC" w14:textId="7021FC07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40A3EC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BBD57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1995</w:t>
            </w:r>
          </w:p>
          <w:p w14:paraId="59C7A2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AC28F7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062C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MANCOVA and subsequent univariate comparison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F1C89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A9C0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 vs. low substantive complexity group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3F08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xenon-133 inhalation SPECT looking at parietal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>) across the entire cortex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35AAC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(MMSE)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E683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activities of daily living, illness duration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47A1A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substantive complexity*</w:t>
            </w:r>
          </w:p>
          <w:p w14:paraId="5411292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163D0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B1A0158" w14:textId="77777777" w:rsidTr="007F3FDE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458A16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734E4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7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33E4E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8601DF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A6ACD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 vs. low interpersonal group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66CE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90CDC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8103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97E145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interpersonal skills*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14E0473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5A0CC24" w14:textId="77777777" w:rsidTr="007F3FDE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B2756C" w14:textId="29ACF5CF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Christensen et al. </w:t>
            </w:r>
          </w:p>
          <w:p w14:paraId="6C4F6BC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DE780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2009</w:t>
            </w:r>
          </w:p>
          <w:p w14:paraId="7545E11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4D9F3CC" w14:textId="6170CDE6" w:rsidR="004F753A" w:rsidRPr="00F6714D" w:rsidRDefault="008518B8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6AA012" w14:textId="10C4642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A linear regression with interaction terms </w:t>
            </w:r>
            <w:r w:rsidRPr="00F6714D">
              <w:rPr>
                <w:rFonts w:ascii="Times New Roman" w:hAnsi="Times New Roman" w:cs="Times New Roman"/>
              </w:rPr>
              <w:lastRenderedPageBreak/>
              <w:t>(</w:t>
            </w:r>
            <w:r w:rsidRPr="00F6714D">
              <w:rPr>
                <w:rFonts w:ascii="Times New Roman" w:hAnsi="Times New Roman" w:cs="Times New Roman"/>
                <w:u w:val="single"/>
              </w:rPr>
              <w:t>education x WMH</w:t>
            </w:r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8B86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Continuum (community sample)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B538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3A9F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atrophy and WMH (simultaneous covariates in one model)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FF0B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cognitive decline calculated based on </w:t>
            </w:r>
            <w:r w:rsidRPr="00F6714D">
              <w:rPr>
                <w:rFonts w:ascii="Times New Roman" w:hAnsi="Times New Roman" w:cs="Times New Roman"/>
              </w:rPr>
              <w:lastRenderedPageBreak/>
              <w:t>mental speed (SDMT)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5781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Gender, age, </w:t>
            </w:r>
            <w:r w:rsidRPr="00F6714D">
              <w:rPr>
                <w:rFonts w:ascii="Times New Roman" w:hAnsi="Times New Roman" w:cs="Times New Roman"/>
                <w:u w:val="single"/>
              </w:rPr>
              <w:t>initial SDMT</w:t>
            </w:r>
            <w:r w:rsidRPr="00F6714D">
              <w:rPr>
                <w:rFonts w:ascii="Times New Roman" w:hAnsi="Times New Roman" w:cs="Times New Roman"/>
              </w:rPr>
              <w:t xml:space="preserve">, atrophy, </w:t>
            </w:r>
            <w:r w:rsidRPr="00F6714D">
              <w:rPr>
                <w:rFonts w:ascii="Times New Roman" w:hAnsi="Times New Roman" w:cs="Times New Roman"/>
              </w:rPr>
              <w:lastRenderedPageBreak/>
              <w:t>WMH, education, ICV, ICV x atrophy, ICV x WMH, education x WMH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0B650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lastRenderedPageBreak/>
              <w:t>education†</w:t>
            </w:r>
          </w:p>
          <w:p w14:paraId="712F31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A7E982D" w14:textId="3E8F7A3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6D7EBDC" w14:textId="77777777" w:rsidTr="007F3FDE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C45A1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C11C7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6DE19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7427F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2DD4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278D8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cognitive decline calculated based on immediate recall </w:t>
            </w:r>
          </w:p>
          <w:p w14:paraId="743DD497" w14:textId="726E994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(CVLT)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1197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Gender, age, </w:t>
            </w:r>
            <w:r w:rsidRPr="00F6714D">
              <w:rPr>
                <w:rFonts w:ascii="Times New Roman" w:hAnsi="Times New Roman" w:cs="Times New Roman"/>
                <w:u w:val="single"/>
              </w:rPr>
              <w:t>initial immediate recall</w:t>
            </w:r>
            <w:r w:rsidRPr="00F6714D">
              <w:rPr>
                <w:rFonts w:ascii="Times New Roman" w:hAnsi="Times New Roman" w:cs="Times New Roman"/>
              </w:rPr>
              <w:t>, atrophy, WMH, education, ICV, ICV x atrophy, ICV x WMH, education x WMH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EDB9A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3EF91A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6E62F9" w14:textId="53F631B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High</w:t>
            </w:r>
          </w:p>
        </w:tc>
      </w:tr>
      <w:tr w:rsidR="004F753A" w:rsidRPr="00F6714D" w14:paraId="2127002C" w14:textId="77777777" w:rsidTr="007F3FDE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48025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1B0EB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0F46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FEA7C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776C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59CF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cognitive decline calculated based on delayed recall</w:t>
            </w:r>
          </w:p>
          <w:p w14:paraId="7884006C" w14:textId="187BB58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(CVLT)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111F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Gender, age, </w:t>
            </w:r>
            <w:r w:rsidRPr="00F6714D">
              <w:rPr>
                <w:rFonts w:ascii="Times New Roman" w:hAnsi="Times New Roman" w:cs="Times New Roman"/>
                <w:u w:val="single"/>
              </w:rPr>
              <w:t>initial delayed recall</w:t>
            </w:r>
            <w:r w:rsidRPr="00F6714D">
              <w:rPr>
                <w:rFonts w:ascii="Times New Roman" w:hAnsi="Times New Roman" w:cs="Times New Roman"/>
              </w:rPr>
              <w:t>, atrophy, WMH, education, ICV, ICV x atrophy, ICV x WMH, education x WMH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F728A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56DF34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BFF6DE0" w14:textId="10FBE7E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BCACEB3" w14:textId="77777777" w:rsidTr="007F3FDE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03E4AA2" w14:textId="3008255A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Christensen et al. </w:t>
            </w:r>
          </w:p>
          <w:p w14:paraId="20C220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2775DC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2009</w:t>
            </w:r>
          </w:p>
          <w:p w14:paraId="485652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2A98CD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8DE97B" w14:textId="5B1BFF0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A linear regression with interaction terms (</w:t>
            </w:r>
            <w:r w:rsidRPr="00F6714D">
              <w:rPr>
                <w:rFonts w:ascii="Times New Roman" w:hAnsi="Times New Roman" w:cs="Times New Roman"/>
                <w:u w:val="single"/>
              </w:rPr>
              <w:t>education x atrophy</w:t>
            </w:r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42DC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0F9C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00AA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atrophy and WMH (simultaneous covariates in one model)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8721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cognitive decline calculated based on </w:t>
            </w:r>
            <w:r w:rsidRPr="00F6714D">
              <w:rPr>
                <w:rFonts w:ascii="Times New Roman" w:hAnsi="Times New Roman" w:cs="Times New Roman"/>
              </w:rPr>
              <w:lastRenderedPageBreak/>
              <w:t>mental speed (SDMT)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0C32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Gender, age, </w:t>
            </w:r>
            <w:r w:rsidRPr="00F6714D">
              <w:rPr>
                <w:rFonts w:ascii="Times New Roman" w:hAnsi="Times New Roman" w:cs="Times New Roman"/>
                <w:u w:val="single"/>
              </w:rPr>
              <w:t>initial SDMT</w:t>
            </w:r>
            <w:r w:rsidRPr="00F6714D">
              <w:rPr>
                <w:rFonts w:ascii="Times New Roman" w:hAnsi="Times New Roman" w:cs="Times New Roman"/>
              </w:rPr>
              <w:t xml:space="preserve">, atrophy, WMH, </w:t>
            </w:r>
            <w:r w:rsidRPr="00F6714D">
              <w:rPr>
                <w:rFonts w:ascii="Times New Roman" w:hAnsi="Times New Roman" w:cs="Times New Roman"/>
              </w:rPr>
              <w:lastRenderedPageBreak/>
              <w:t>education, ICV, ICV x atrophy, ICV x WMH, education x atrophy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07154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lastRenderedPageBreak/>
              <w:t>education†</w:t>
            </w:r>
          </w:p>
          <w:p w14:paraId="1EC847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464D84E" w14:textId="04728CD3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6F89B1E3" w14:textId="77777777" w:rsidTr="007F3FDE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E6882D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7150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23332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6F39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0E77F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EEDD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cognitive decline calculated based on immediate recall</w:t>
            </w:r>
          </w:p>
          <w:p w14:paraId="151C2488" w14:textId="52B6FD5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(CVLT)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B22F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Gender, age, </w:t>
            </w:r>
            <w:r w:rsidRPr="00F6714D">
              <w:rPr>
                <w:rFonts w:ascii="Times New Roman" w:hAnsi="Times New Roman" w:cs="Times New Roman"/>
                <w:u w:val="single"/>
              </w:rPr>
              <w:t>initial immediate recall</w:t>
            </w:r>
            <w:r w:rsidRPr="00F6714D">
              <w:rPr>
                <w:rFonts w:ascii="Times New Roman" w:hAnsi="Times New Roman" w:cs="Times New Roman"/>
              </w:rPr>
              <w:t>, atrophy, WMH, education, ICV, ICV x atrophy, ICV x WMH, education x atrophy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E56B9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1D5E620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8E40B13" w14:textId="10EE61D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3F4DE085" w14:textId="77777777" w:rsidTr="008701D4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07A57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7934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4ECC4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A438B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C4D8F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228BA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cognitive decline calculated based on delayed recall</w:t>
            </w:r>
          </w:p>
          <w:p w14:paraId="268F441C" w14:textId="3554B90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(CVLT)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134BD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Gender, age, </w:t>
            </w:r>
            <w:r w:rsidRPr="00F6714D">
              <w:rPr>
                <w:rFonts w:ascii="Times New Roman" w:hAnsi="Times New Roman" w:cs="Times New Roman"/>
                <w:u w:val="single"/>
              </w:rPr>
              <w:t>initial delayed recall</w:t>
            </w:r>
            <w:r w:rsidRPr="00F6714D">
              <w:rPr>
                <w:rFonts w:ascii="Times New Roman" w:hAnsi="Times New Roman" w:cs="Times New Roman"/>
              </w:rPr>
              <w:t>, atrophy, WMH, education, ICV, ICV x atrophy, ICV x WMH, education x atrophy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F63A88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6D44876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790B3DC6" w14:textId="23782D7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39DE2270" w14:textId="77777777" w:rsidTr="008701D4"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9AB3771" w14:textId="2F1BBC3D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Lane et al. </w:t>
            </w:r>
          </w:p>
          <w:p w14:paraId="287ABD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5214A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2011</w:t>
            </w:r>
          </w:p>
          <w:p w14:paraId="07D0FDFB" w14:textId="3F97D8A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AC2D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Moderated multiple regression with an interaction term (Education x SH)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63CE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VaD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FAD30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7E73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SH volumes (subcortical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2306E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47CC34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(MMSE)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00878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 other covariates than the CR components (SH, education)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005EB6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  <w:p w14:paraId="5E24A60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3F018F2A" w14:textId="31542CE6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3D12597" w14:textId="77777777" w:rsidTr="008701D4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DBF6E9" w14:textId="1C6188A7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Negash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269C026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A1578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2013</w:t>
            </w:r>
          </w:p>
          <w:p w14:paraId="34AC23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F1ACE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004F4A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AC8B13D" w14:textId="3F5E7DC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4448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Univariate analysis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8B15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evidence of AD pathology based on CSF Ab1-42 &amp; all matched on MTL volume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D1E43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non-demented (Resilient) vs. demented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2E2A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medial temporal lobe (MTL) atrophy; CSF Ab1-42 levels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20E2F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3DAEEF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(CDR-SOB)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3055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3C4F7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  <w:p w14:paraId="0CC207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AA700AA" w14:textId="4B0544D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7469B33" w14:textId="77777777" w:rsidTr="00890770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99BF5A9" w14:textId="56109813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Negash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7F2C2C2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CA6091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2013</w:t>
            </w:r>
          </w:p>
          <w:p w14:paraId="68B791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549FCD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7577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logistic regression with backward selection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6821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evidence of AD pathology based on CSF Ab1-42 &amp; all matched on MTL volume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DCF6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non-demented (Resilient) vs. demented </w:t>
            </w:r>
          </w:p>
          <w:p w14:paraId="7FEA18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2B2D621" w14:textId="77777777" w:rsidR="004F753A" w:rsidRPr="00F6714D" w:rsidRDefault="004F753A" w:rsidP="004F753A">
            <w:pPr>
              <w:tabs>
                <w:tab w:val="left" w:pos="774"/>
              </w:tabs>
              <w:jc w:val="both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CD84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MRI: medial temporal lobe (MTL) atrophy; CSF Ab1-42 levels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6424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00E253F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(CDR-SOB)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5BC9E8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N/A </w:t>
            </w:r>
          </w:p>
          <w:p w14:paraId="301B3CF3" w14:textId="623F98F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(education &amp; ICV entered to the model)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FDFE5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  <w:p w14:paraId="6E1241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242E83C9" w14:textId="1746752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  <w:p w14:paraId="278278C8" w14:textId="77777777" w:rsidR="004F753A" w:rsidRPr="00F6714D" w:rsidRDefault="004F753A" w:rsidP="004F753A">
            <w:pPr>
              <w:rPr>
                <w:rFonts w:ascii="Times New Roman" w:hAnsi="Times New Roman" w:cs="Times New Roman"/>
                <w:color w:val="FF0000"/>
              </w:rPr>
            </w:pPr>
          </w:p>
          <w:p w14:paraId="4D5F2CCD" w14:textId="270C9E6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</w:tr>
      <w:tr w:rsidR="004F753A" w:rsidRPr="00F6714D" w14:paraId="27A82165" w14:textId="77777777" w:rsidTr="00890770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BCCE7D" w14:textId="00B8FEFE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Terracciano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484A7E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EA5F0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2013</w:t>
            </w:r>
          </w:p>
          <w:p w14:paraId="0F1A1F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7EA79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294C56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CF26609" w14:textId="2A259E1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4161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logistic regressions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45690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AD neuropathology at autopsy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DBE8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non-demented with AD pathology</w:t>
            </w:r>
          </w:p>
          <w:p w14:paraId="1D7322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(asymptomatic)</w:t>
            </w:r>
          </w:p>
          <w:p w14:paraId="65047A2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vs. demented with AD pathology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CF8AE0" w14:textId="6134842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autopsy-derived measures of neuropathology</w:t>
            </w:r>
            <w:r w:rsidR="00E0052A" w:rsidRPr="00F6714D">
              <w:rPr>
                <w:rFonts w:ascii="Times New Roman" w:hAnsi="Times New Roman" w:cs="Times New Roman"/>
              </w:rPr>
              <w:t xml:space="preserve">: neurofibrillary tangles based on </w:t>
            </w:r>
            <w:proofErr w:type="spellStart"/>
            <w:r w:rsidR="00E0052A"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="00E0052A" w:rsidRPr="00F671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E0052A" w:rsidRPr="00F6714D">
              <w:rPr>
                <w:rFonts w:ascii="Times New Roman" w:hAnsi="Times New Roman" w:cs="Times New Roman"/>
              </w:rPr>
              <w:t>Braaak</w:t>
            </w:r>
            <w:proofErr w:type="spellEnd"/>
            <w:r w:rsidR="00E0052A" w:rsidRPr="00F6714D">
              <w:rPr>
                <w:rFonts w:ascii="Times New Roman" w:hAnsi="Times New Roman" w:cs="Times New Roman"/>
              </w:rPr>
              <w:t xml:space="preserve"> and Ab </w:t>
            </w:r>
            <w:proofErr w:type="spellStart"/>
            <w:r w:rsidR="00E0052A"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="00E0052A" w:rsidRPr="00F6714D">
              <w:rPr>
                <w:rFonts w:ascii="Times New Roman" w:hAnsi="Times New Roman" w:cs="Times New Roman"/>
              </w:rPr>
              <w:t xml:space="preserve"> plaques based on CERAD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0FA99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diagnosis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EAB7C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gramStart"/>
            <w:r w:rsidRPr="00F6714D">
              <w:rPr>
                <w:rFonts w:ascii="Times New Roman" w:hAnsi="Times New Roman" w:cs="Times New Roman"/>
              </w:rPr>
              <w:t>age</w:t>
            </w:r>
            <w:proofErr w:type="gramEnd"/>
            <w:r w:rsidRPr="00F6714D">
              <w:rPr>
                <w:rFonts w:ascii="Times New Roman" w:hAnsi="Times New Roman" w:cs="Times New Roman"/>
              </w:rPr>
              <w:t xml:space="preserve"> of death, gender, time interval since personality assessment, education.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998C6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personality facets (factors):</w:t>
            </w:r>
          </w:p>
          <w:p w14:paraId="63AD662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Low neuroticism*, extraversion†, openness†, </w:t>
            </w:r>
          </w:p>
          <w:p w14:paraId="0E359CE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high conscientiousness*, </w:t>
            </w:r>
          </w:p>
          <w:p w14:paraId="39D0E12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agreeableness†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5A2E1F" w14:textId="1976F75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2654E90" w14:textId="77777777" w:rsidTr="002F07D8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15FA20" w14:textId="2A0776CF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Terracciano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7E29A70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93F44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2013</w:t>
            </w:r>
          </w:p>
          <w:p w14:paraId="521BE9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EFA2FEF" w14:textId="13D2E09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F0D9CB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logistic regressions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412D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AD neuropathology at autopsy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774F9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non-demented with AD pathology</w:t>
            </w:r>
          </w:p>
          <w:p w14:paraId="2D98A6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(asymptomatic)</w:t>
            </w:r>
          </w:p>
          <w:p w14:paraId="543635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 vs. demented with AD pathology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EBF04F6" w14:textId="79987EA4" w:rsidR="004F753A" w:rsidRPr="00F6714D" w:rsidRDefault="00E0052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autopsy-derived measures of neuropathology: neurofibrillary tangles based on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Ab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 based on CERAD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12E18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diagnosis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07382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 of death, gender, time interval since personality assessment, education, </w:t>
            </w:r>
            <w:proofErr w:type="spellStart"/>
            <w:r w:rsidRPr="00F6714D">
              <w:rPr>
                <w:rFonts w:ascii="Times New Roman" w:hAnsi="Times New Roman" w:cs="Times New Roman"/>
                <w:b/>
              </w:rPr>
              <w:lastRenderedPageBreak/>
              <w:t>Braak</w:t>
            </w:r>
            <w:proofErr w:type="spellEnd"/>
            <w:r w:rsidRPr="00F6714D">
              <w:rPr>
                <w:rFonts w:ascii="Times New Roman" w:hAnsi="Times New Roman" w:cs="Times New Roman"/>
                <w:b/>
              </w:rPr>
              <w:t xml:space="preserve"> and CERAD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A4F059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personality facets (factors):</w:t>
            </w:r>
          </w:p>
          <w:p w14:paraId="1496C95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Low neuroticism*, extraversion†, openness†, </w:t>
            </w:r>
          </w:p>
          <w:p w14:paraId="77B7447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lastRenderedPageBreak/>
              <w:t xml:space="preserve">high conscientiousness*, </w:t>
            </w:r>
          </w:p>
          <w:p w14:paraId="4CCA104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agreeableness†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7EDF2A43" w14:textId="03FB297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Moderate</w:t>
            </w:r>
          </w:p>
        </w:tc>
      </w:tr>
      <w:tr w:rsidR="004F753A" w:rsidRPr="00F6714D" w14:paraId="27D61A1C" w14:textId="77777777" w:rsidTr="002F07D8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9C3F884" w14:textId="047A4F34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5E219B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A6965E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2007</w:t>
            </w:r>
          </w:p>
          <w:p w14:paraId="4876AB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501D3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022829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BA8C3DE" w14:textId="002F064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6ED5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generalized linear mixed models (using the logit link function)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0405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neuro-pathologic 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475F9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demented vs. non-demented within one year of death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B38AA" w14:textId="53F064E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autopsy-derived measures of neuropathology: Khachaturian criteria</w:t>
            </w:r>
            <w:r w:rsidR="00BD52B1" w:rsidRPr="00F671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29A1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clinical dementia diagnosis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27AF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at death, time from last clinical assessment to death, sex, depression diagnosis, history of stroke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87CFA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036227E" w14:textId="74602EC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365B073" w14:textId="77777777" w:rsidTr="002F07D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BB471F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843F9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881BD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A099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1AF1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autopsy-derived measures of neuropathology:</w:t>
            </w:r>
          </w:p>
          <w:p w14:paraId="30B8BD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National Institute on Aging/Reagan Institute criteria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57ED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488F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C570C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D835BCE" w14:textId="28EFC856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E83BE01" w14:textId="77777777" w:rsidTr="004E7013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F2EF1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6F7D2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C572B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1E21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9F9D7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autopsy-derived measures of neuropathology:</w:t>
            </w:r>
          </w:p>
          <w:p w14:paraId="60C0684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Consortium to Establish a Registry for Alzheimer’s Disease criteria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06C8B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F2E0A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464F0C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3F759FE4" w14:textId="11E553B3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0CF5B63" w14:textId="77777777" w:rsidTr="004E7013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1CED7A" w14:textId="3D2E79BC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53CF353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F3A4FC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0B1397B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A93E3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268BDF5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9AFAB63" w14:textId="271028B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4EA40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ANCOVA </w:t>
            </w:r>
          </w:p>
          <w:p w14:paraId="6AF7305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 term education x WMH)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06D30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DB51F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lower education vs. higher education</w:t>
            </w:r>
          </w:p>
          <w:p w14:paraId="00E566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(dichotomous variable)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AA49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WMH: deep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periventricular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count.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E2A29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6783BD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(MMSE)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0947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sex, education, occupation, smoking status, alcohol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consump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tion</w:t>
            </w:r>
            <w:proofErr w:type="spellEnd"/>
            <w:r w:rsidRPr="00F6714D">
              <w:rPr>
                <w:rFonts w:ascii="Times New Roman" w:hAnsi="Times New Roman" w:cs="Times New Roman"/>
              </w:rPr>
              <w:t>, history of vascular diseases, hypertension, depressive symptoms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01BF4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513B9E4" w14:textId="37A5E1B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6ECED60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F1AC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7735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5CEF4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BD3B39" w14:textId="1AA4113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quartiles of years of</w:t>
            </w:r>
          </w:p>
          <w:p w14:paraId="5AD2D1F9" w14:textId="3E95F9F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 (four-level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CE19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B6CC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CC5C4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FC762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E4E24F7" w14:textId="206A1D7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124D7FD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5B46F3" w14:textId="3016BABB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4ABDD8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02C781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7508283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4FC2E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9016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ANCOVA </w:t>
            </w:r>
          </w:p>
          <w:p w14:paraId="57C782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 term education x WMH)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E456A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DD65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lower education vs. higher education</w:t>
            </w:r>
          </w:p>
          <w:p w14:paraId="459B97A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(dichotomous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15AC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WMH: deep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periventricular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count.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90F56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attention: DSST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22438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sex, education, occupation, smoking status, alcohol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consump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tion</w:t>
            </w:r>
            <w:proofErr w:type="spellEnd"/>
            <w:r w:rsidRPr="00F6714D">
              <w:rPr>
                <w:rFonts w:ascii="Times New Roman" w:hAnsi="Times New Roman" w:cs="Times New Roman"/>
              </w:rPr>
              <w:t>, history of vascular diseases, hypertension, depressive symptoms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869D10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3446008" w14:textId="21F95EE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2AE2581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7EF0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BDE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B54B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A7802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quartiles of years of</w:t>
            </w:r>
          </w:p>
          <w:p w14:paraId="7C9300BE" w14:textId="54EC417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 (four-level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906C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934E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0744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EAD05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B478B0B" w14:textId="76B9D93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6D1D81C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E166C1" w14:textId="59F9C295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7B2FF0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9248F5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0A9D384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C8402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6025F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ANCOVA </w:t>
            </w:r>
          </w:p>
          <w:p w14:paraId="269D43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 term education x WMH)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271C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7B07F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lower education vs. higher education</w:t>
            </w:r>
          </w:p>
          <w:p w14:paraId="0FEE9FA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(dichotomous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7061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WMH: deep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periventricular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count.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62DB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attention: TMT B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D205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sex, education, occupation, smoking status, alcohol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consump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tion</w:t>
            </w:r>
            <w:proofErr w:type="spellEnd"/>
            <w:r w:rsidRPr="00F6714D">
              <w:rPr>
                <w:rFonts w:ascii="Times New Roman" w:hAnsi="Times New Roman" w:cs="Times New Roman"/>
              </w:rPr>
              <w:t>, history of vascular diseases, hypertension, depressive symptoms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1E6FF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4BA36B6" w14:textId="52CF205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0BA92B1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B5C64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Model 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89EF1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A5B0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5A7F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quartiles of years of</w:t>
            </w:r>
          </w:p>
          <w:p w14:paraId="39F7F32B" w14:textId="7CEA4F6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 (four-level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389B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A21BA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0C3B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412F1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BB8845D" w14:textId="6F19AD0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ED88D22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9A5EE6" w14:textId="78DD9109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4D378C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7086B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49126FE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35B40B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CF745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ANCOVA </w:t>
            </w:r>
          </w:p>
          <w:p w14:paraId="37B00E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 term education x WMH)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2CABE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CB3F6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lower education vs. higher education</w:t>
            </w:r>
          </w:p>
          <w:p w14:paraId="644BB9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(dichotomous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05B88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WMH: deep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periventricular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count.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85DA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logical intelligence and reasoning: RPM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29D10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sex, education, occupation, smoking status, alcohol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consump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tion</w:t>
            </w:r>
            <w:proofErr w:type="spellEnd"/>
            <w:r w:rsidRPr="00F6714D">
              <w:rPr>
                <w:rFonts w:ascii="Times New Roman" w:hAnsi="Times New Roman" w:cs="Times New Roman"/>
              </w:rPr>
              <w:t>, history of vascular diseases, hypertension, depressive symptoms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45191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8DF7001" w14:textId="4710FC6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DAED757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4AB491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8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1FB50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706D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6B4F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quartiles of years of</w:t>
            </w:r>
          </w:p>
          <w:p w14:paraId="105B9557" w14:textId="59D1DDE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 (four-level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7CE3C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3B137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66DC0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14C96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48000E2" w14:textId="71AFE13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2F127DC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87D409" w14:textId="3938E596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10DE364A" w14:textId="77777777" w:rsidR="004F753A" w:rsidRPr="00F6714D" w:rsidRDefault="004F753A" w:rsidP="004F753A">
            <w:pPr>
              <w:jc w:val="center"/>
              <w:rPr>
                <w:rFonts w:ascii="Times New Roman" w:hAnsi="Times New Roman" w:cs="Times New Roman"/>
              </w:rPr>
            </w:pPr>
          </w:p>
          <w:p w14:paraId="37D560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0FDAF1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D5EBCE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824F8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ANCOVA </w:t>
            </w:r>
          </w:p>
          <w:p w14:paraId="2030A9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 term education x WMH)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F4E84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7FE88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lower education vs. higher education</w:t>
            </w:r>
          </w:p>
          <w:p w14:paraId="09092D4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(dichotomous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1A141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WMH: deep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periventricular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count.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82A6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verbal fluency: WFT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30DF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sex, education, occupation, smoking status, alcohol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consump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tion</w:t>
            </w:r>
            <w:proofErr w:type="spellEnd"/>
            <w:r w:rsidRPr="00F6714D">
              <w:rPr>
                <w:rFonts w:ascii="Times New Roman" w:hAnsi="Times New Roman" w:cs="Times New Roman"/>
              </w:rPr>
              <w:t>, history of vascular diseases, hypertension, depressive symptoms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0AAE6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0D0BD0B" w14:textId="036101F6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C6B8814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930D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Model 10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6A3A5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4C25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C8D0F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quartiles of years of</w:t>
            </w:r>
          </w:p>
          <w:p w14:paraId="5AE16535" w14:textId="6F05D6C4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 (four-level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F48D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D3192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792F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0D35E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1D967AF" w14:textId="3B94E65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13D1100" w14:textId="77777777" w:rsidTr="004E7013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4504980" w14:textId="26B9599E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17206C00" w14:textId="77777777" w:rsidR="004F753A" w:rsidRPr="00F6714D" w:rsidRDefault="004F753A" w:rsidP="004F753A">
            <w:pPr>
              <w:jc w:val="center"/>
              <w:rPr>
                <w:rFonts w:ascii="Times New Roman" w:hAnsi="Times New Roman" w:cs="Times New Roman"/>
              </w:rPr>
            </w:pPr>
          </w:p>
          <w:p w14:paraId="51DBED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7D3FAFD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F498C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8F54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ANCOVA </w:t>
            </w:r>
          </w:p>
          <w:p w14:paraId="7CAD450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(interaction term education x WMH)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3EEA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(community sample)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C658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lower education vs. higher education</w:t>
            </w:r>
          </w:p>
          <w:p w14:paraId="4A2C535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(dichotomous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863D6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MRI: WMH: deep white matter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and periventricular </w:t>
            </w:r>
            <w:proofErr w:type="spellStart"/>
            <w:r w:rsidRPr="00F6714D">
              <w:rPr>
                <w:rFonts w:ascii="Times New Roman" w:hAnsi="Times New Roman" w:cs="Times New Roman"/>
              </w:rPr>
              <w:t>hyperintensities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count.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EE31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psychomotor speed : FTT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E030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age, sex, education, occupation, smoking status, alcohol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consump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tion</w:t>
            </w:r>
            <w:proofErr w:type="spellEnd"/>
            <w:r w:rsidRPr="00F6714D">
              <w:rPr>
                <w:rFonts w:ascii="Times New Roman" w:hAnsi="Times New Roman" w:cs="Times New Roman"/>
              </w:rPr>
              <w:t>, history of vascular diseases, hypertension, depressive symptoms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9F89B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F72C6B0" w14:textId="5A55D61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6AE0EE8" w14:textId="77777777" w:rsidTr="00322C77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EC1F64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211F4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5D83C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719FCF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quartiles of years of</w:t>
            </w:r>
          </w:p>
          <w:p w14:paraId="730278AD" w14:textId="6B0995E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education (four-level variable)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DC6B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31D81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F1ADE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BA9823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70F51EDE" w14:textId="2A02666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406D330" w14:textId="77777777" w:rsidTr="00322C77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7E8F41" w14:textId="06B27814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Bennett et al. </w:t>
            </w:r>
          </w:p>
          <w:p w14:paraId="384A9A9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1185A0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3E41D4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E7FEB75" w14:textId="7DFB5877" w:rsidR="004F753A" w:rsidRPr="00F6714D" w:rsidRDefault="008518B8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78E3B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with an interaction term (education x AD pathology score 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C583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(AD and non-demented)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4FEE8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3 levels of education: 90</w:t>
            </w:r>
            <w:r w:rsidRPr="00F671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6714D">
              <w:rPr>
                <w:rFonts w:ascii="Times New Roman" w:hAnsi="Times New Roman" w:cs="Times New Roman"/>
              </w:rPr>
              <w:t>, 50</w:t>
            </w:r>
            <w:r w:rsidRPr="00F671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6714D">
              <w:rPr>
                <w:rFonts w:ascii="Times New Roman" w:hAnsi="Times New Roman" w:cs="Times New Roman"/>
              </w:rPr>
              <w:t>, 10</w:t>
            </w:r>
            <w:r w:rsidRPr="00F671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6714D">
              <w:rPr>
                <w:rFonts w:ascii="Times New Roman" w:hAnsi="Times New Roman" w:cs="Times New Roman"/>
              </w:rPr>
              <w:t xml:space="preserve"> percentile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7E63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global AD pathology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AF5664" w14:textId="07D8AFF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cognitive functions (composite measure based on 19 tests)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9218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sex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B4E070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6130DD6" w14:textId="2C2D361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FAC493F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E0A9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0EEB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6322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3037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BD26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C4DC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F08EF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A9014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EA3DEF0" w14:textId="178ACC9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CF652F4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F82C83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4871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A9AD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8345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1F9A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diffuse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CB98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E761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A6115B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7F4949F" w14:textId="42D66344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B613AAB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D947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9943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BFA0A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83ED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3B53F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neurofibrillary tangles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1200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A732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E00D4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B698D5F" w14:textId="35AAEEF6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B518685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C14A510" w14:textId="53AD4DEA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Bennett et al. </w:t>
            </w:r>
          </w:p>
          <w:p w14:paraId="7F0D22B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35F9A06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448B1B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7A461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2FBD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Multiple linear regression with an interaction term </w:t>
            </w:r>
            <w:r w:rsidRPr="00F6714D">
              <w:rPr>
                <w:rFonts w:ascii="Times New Roman" w:hAnsi="Times New Roman" w:cs="Times New Roman"/>
              </w:rPr>
              <w:lastRenderedPageBreak/>
              <w:t>(education x AD pathology score 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82070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continuum (AD and non-demented)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53DB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3 levels of education: 90th, 50th, </w:t>
            </w:r>
            <w:r w:rsidRPr="00F6714D">
              <w:rPr>
                <w:rFonts w:ascii="Times New Roman" w:hAnsi="Times New Roman" w:cs="Times New Roman"/>
              </w:rPr>
              <w:lastRenderedPageBreak/>
              <w:t>10th percentile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5106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lastRenderedPageBreak/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F34F0E" w14:textId="01D950B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episodic memory (composite </w:t>
            </w:r>
            <w:r w:rsidRPr="00F6714D">
              <w:rPr>
                <w:rFonts w:ascii="Times New Roman" w:hAnsi="Times New Roman" w:cs="Times New Roman"/>
              </w:rPr>
              <w:lastRenderedPageBreak/>
              <w:t>measure based on 7 tests)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2CADC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age and sex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14193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9173B79" w14:textId="799E233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724A3C4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A275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930E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A39C9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BBD9C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9E575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88CF31" w14:textId="08F9D69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semantic memory (composite measure based on 4 tests)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813B9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D7801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25AF98E" w14:textId="42BACD2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E811F26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3AB4E5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7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E8A1D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9681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FB089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84A0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1332CB" w14:textId="2046EDD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working memory (composite measure based on 4 tests)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905F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BCDA3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C0B7480" w14:textId="135C291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4F32A59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94EE0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8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7CCB9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9AAD5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F945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F4462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347414" w14:textId="11DB81E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perceptual speed (composite measure based on 2 tests)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55ED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7D41C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D50EF25" w14:textId="51A1BA8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A430D3A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FAC4BE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E7F5B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CB4F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ADBE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7F53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A26A8D" w14:textId="7E9A1A94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visuospatial ability (composite measure based on 2 tests)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DE5F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06F34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DB0FF67" w14:textId="447E0FC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5BB6BAA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95F38D2" w14:textId="32A8B192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Bennett et al. </w:t>
            </w:r>
          </w:p>
          <w:p w14:paraId="1513A67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DE5AC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2003</w:t>
            </w:r>
          </w:p>
          <w:p w14:paraId="5F0439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010FC4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10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AC41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with an interaction term (education x AD pathology score 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5BE3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(AD and non-demented)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25ADE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3 levels of education: 90th, 50th, 10th percentile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8D37E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diffuse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A59F1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episodic memory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D4DB7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sex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F55C1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0D9FC92" w14:textId="333048B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6E604C1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1E58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2528A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95ED3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B9CF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68215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D2AD3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semantic memory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4CD9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3A08A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C6B2E8F" w14:textId="5E62853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4767643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5154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116A4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2823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E303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1A8F5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8BF5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working memory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D126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CB4BA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B227886" w14:textId="02667EF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1A62440F" w14:textId="77777777" w:rsidTr="00322C7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A3AA0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13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BF9A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84C83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0115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9773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3459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perceptual speed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62AD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93CBF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F03A875" w14:textId="06D9FFE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Low</w:t>
            </w:r>
          </w:p>
        </w:tc>
      </w:tr>
      <w:tr w:rsidR="004F753A" w:rsidRPr="00F6714D" w14:paraId="66B3C6CA" w14:textId="77777777" w:rsidTr="00322C77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6D9A5B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6B7A5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61F7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F68A2F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C417B4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7235BE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visuospatial ability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289E2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ED3331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575B5AB5" w14:textId="4B17513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90545BA" w14:textId="77777777" w:rsidTr="00322C77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DE28F3" w14:textId="7D4BE2A2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Bennett et al. </w:t>
            </w:r>
          </w:p>
          <w:p w14:paraId="7AD5A5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13C0F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2005</w:t>
            </w:r>
          </w:p>
          <w:p w14:paraId="281EF0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6092FB5" w14:textId="28704D67" w:rsidR="004F753A" w:rsidRPr="00F6714D" w:rsidRDefault="008518B8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780B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with an interaction term (education x AD pathology score 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6E160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(AD, MCI, CH)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50EF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3 levels of education: 90th, 50th, 10th percentile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F568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amyloid load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C02C78" w14:textId="28315A3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cognitive functions (composite measure based on 19 tests)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76E39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and sex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0501C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D21E971" w14:textId="182B7CA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770B0F8" w14:textId="77777777" w:rsidTr="00A42601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A50DA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AE773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46945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AB6D4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2F20B4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neurofibrillary tangles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AA8909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FBFE8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03C6D6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093D158E" w14:textId="57597E5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BD69E4D" w14:textId="77777777" w:rsidTr="00A42601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941DF68" w14:textId="0372B4C5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Koepsell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3F244C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EA830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4558DFB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D8B1AD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9270A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multiple linear regression with an interaction term</w:t>
            </w:r>
          </w:p>
          <w:p w14:paraId="78F8343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(education x AD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neuropathologic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severity)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F73C3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(AD and non-demented)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1412DE" w14:textId="60249B0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3 levels of education:</w:t>
            </w:r>
          </w:p>
          <w:p w14:paraId="62CA233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less</w:t>
            </w:r>
          </w:p>
          <w:p w14:paraId="7FB5F7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than high school, high school graduate, or beyond high</w:t>
            </w:r>
          </w:p>
          <w:p w14:paraId="7BCE63CB" w14:textId="02D97A4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gramStart"/>
            <w:r w:rsidRPr="00F6714D">
              <w:rPr>
                <w:rFonts w:ascii="Times New Roman" w:hAnsi="Times New Roman" w:cs="Times New Roman"/>
              </w:rPr>
              <w:t>school</w:t>
            </w:r>
            <w:proofErr w:type="gramEnd"/>
            <w:r w:rsidRPr="00F67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D76413" w14:textId="09E08AE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neurofibrillary tangles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26F42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(MMSE)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7198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FE892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9E11B06" w14:textId="42A9C17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4167350D" w14:textId="77777777" w:rsidTr="00A42601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83EA1A" w14:textId="16414C7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  <w:p w14:paraId="26B8EA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F0E97E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E567B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C863D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AB2E3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179D4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4FAD08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51F2D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at death, presence of Lewy bodies, and presence of vascular dementia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17D86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15D5AD54" w14:textId="0570529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2B17532" w14:textId="77777777" w:rsidTr="00A42601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6AFCC7" w14:textId="6D4D267C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Brayne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  <w:p w14:paraId="36703BF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AB8DB6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2010</w:t>
            </w:r>
          </w:p>
          <w:p w14:paraId="70C6D1F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672DE9C" w14:textId="435E0DF8" w:rsidR="004F753A" w:rsidRPr="00F6714D" w:rsidRDefault="008518B8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D2B85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binary logistic regression (likelihood ratio tests conducted between models)</w:t>
            </w:r>
          </w:p>
          <w:p w14:paraId="61F7189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76D5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 (demented and non-demented)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E3097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pathological severity levels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EF60D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  neocortical atrophy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63EC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status (demented vs. non-demented)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74F21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 at death, sex and study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79604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A6EAB60" w14:textId="304A1283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0A38426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CE9A1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C2D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C1041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C681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735B4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neocortical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82A3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B693F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56A3C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6D5BC3F" w14:textId="5025388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11B9D09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C115D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3D1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BF537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F13C6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A6B6F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neocortical diffuse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C5C9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CDD83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ED23A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F7D9DCE" w14:textId="3EF7771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D3F5AFE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B643AC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2F122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D8F8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CEA4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89811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neocortical tangles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29366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19D7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7D8140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CD472A8" w14:textId="36A1004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AA59D74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9292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0906E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5A2C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7386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8E6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neocortical cerebral amyloid </w:t>
            </w:r>
            <w:proofErr w:type="spellStart"/>
            <w:r w:rsidRPr="00F6714D">
              <w:rPr>
                <w:rFonts w:ascii="Times New Roman" w:hAnsi="Times New Roman" w:cs="Times New Roman"/>
              </w:rPr>
              <w:t>angiopathy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EA10E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9803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BDCBB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23C9ED2" w14:textId="599489D8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5415B02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E9649B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>Model 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9651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C98C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1A65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BCCB1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hippocampal atrophy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C8E2C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B03A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CB48A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7AEBACF" w14:textId="32790C7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1BEEE22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4D445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4313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5E25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C5476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501CC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hippocampal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6C84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2FF1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5D632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8B1A2C9" w14:textId="68DF373F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42DCD26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C2649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99F7A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BFAD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7382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6EB3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hippocampal diffuse plaques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FBDAE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0ADD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DFD602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E21DD26" w14:textId="565750D0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9315D0C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241C8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67F6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62F68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992B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26DB1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hippocampal tangles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B0CC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1FD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5BF46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8BC41B4" w14:textId="6EC42F1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C243255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5CB7A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1C562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2350D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E14D6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479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hippocampal cerebral amyloid </w:t>
            </w:r>
            <w:proofErr w:type="spellStart"/>
            <w:r w:rsidRPr="00F6714D">
              <w:rPr>
                <w:rFonts w:ascii="Times New Roman" w:hAnsi="Times New Roman" w:cs="Times New Roman"/>
              </w:rPr>
              <w:t>angiopathy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BDC67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73AA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71554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BE1AFDA" w14:textId="774FD5B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65DA07C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3ABD58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2C40A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B892D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E5417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0CDD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atherosclerosis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A1FEB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B5480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9A4D4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F9370DD" w14:textId="4CC7465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7CCA185B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E272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4EFD2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528F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59A13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8972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haemorrhage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EDE39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41FD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A0BD6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58E3D15" w14:textId="13E1741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0984200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01551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D3FCA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914A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DC0A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7EF54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lacune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lesion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938C1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72214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7463BB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822F831" w14:textId="4B30121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D7D27B5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C28B77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1241C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72E2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7125F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CAE64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infarct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F1E2D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97A41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7F3F0D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1A2CC1C" w14:textId="0E33C85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57B7A18F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5694D4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C686D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2EDAA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8784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EC32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585ED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3C0C2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AAA25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B228E3D" w14:textId="739A6BD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FB8ECF3" w14:textId="77777777" w:rsidTr="00A42601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BDDE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049F1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57D44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7868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4D47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brain weight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AC583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C0947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0D51D5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9092ABA" w14:textId="062882C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653656E6" w14:textId="77777777" w:rsidTr="00331A07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466F5C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CEFA2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36B5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DE703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983606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white matter pallor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016C78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F0898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AD844C6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15D34623" w14:textId="5B2D09F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0D4FD211" w14:textId="77777777" w:rsidTr="00331A07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D05AE7C" w14:textId="4548CBB1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4E03839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7DD238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2008</w:t>
            </w:r>
          </w:p>
          <w:p w14:paraId="79A9F2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7CEB21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1F9299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8BE024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(called preliminary)</w:t>
            </w:r>
          </w:p>
          <w:p w14:paraId="5C6AB1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6098E75" w14:textId="0A4AAD5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AB07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 generalized linear mixed model (logit link function) with an interaction term</w:t>
            </w:r>
          </w:p>
          <w:p w14:paraId="075BFEB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(education x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plaques)</w:t>
            </w:r>
          </w:p>
          <w:p w14:paraId="6F488B3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11FF7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evidence of AD pathology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8373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demented or healthy cognition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EADB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neuropathological diagnosis of AD according to Khachaturian, NIA/Reagan Institute, or CERAD criteria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E0E8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clinical diagnosis of dementia</w:t>
            </w:r>
          </w:p>
          <w:p w14:paraId="3E5634A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(APA)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2DE9B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plaques, diffuse plaques, diffuse plaques × education,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 x education, age at death, time to death, sex, race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BFA8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1770035" w14:textId="213AB5D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1A03DF38" w14:textId="77777777" w:rsidTr="00331A0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3A7D5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  <w:p w14:paraId="40E8328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6E815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(called final)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9E029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D6E88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A32B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DA103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AD39B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8C079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plaques, diffuse plaques,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stage, age at death, time to </w:t>
            </w:r>
            <w:r w:rsidRPr="00F6714D">
              <w:rPr>
                <w:rFonts w:ascii="Times New Roman" w:hAnsi="Times New Roman" w:cs="Times New Roman"/>
              </w:rPr>
              <w:lastRenderedPageBreak/>
              <w:t>death, sex, race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0CB55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lastRenderedPageBreak/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E952045" w14:textId="302F3C9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2E8FCDC0" w14:textId="77777777" w:rsidTr="00331A0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972D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  <w:p w14:paraId="3FAFDC2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89D66D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</w:t>
            </w:r>
            <w:proofErr w:type="spellStart"/>
            <w:r w:rsidRPr="00F6714D">
              <w:rPr>
                <w:rFonts w:ascii="Times New Roman" w:hAnsi="Times New Roman" w:cs="Times New Roman"/>
              </w:rPr>
              <w:t>trichotomizig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education)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7FE3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4AA6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F24C6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69ECC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AC59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FAA4C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8F9A2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81A287B" w14:textId="3CE462F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255D8365" w14:textId="77777777" w:rsidTr="00331A0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D51B2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4 </w:t>
            </w:r>
          </w:p>
          <w:p w14:paraId="537EE62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64F66B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(separate)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2455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EEBD8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E97FB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D4841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DD2C1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F078C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plaques, age at death, time to death, sex, race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56DDCF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58834C7" w14:textId="2343C7B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40E2797D" w14:textId="77777777" w:rsidTr="00331A0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F86900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5 </w:t>
            </w:r>
          </w:p>
          <w:p w14:paraId="384F802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CF459C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(called preliminary)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25A3B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interaction term: (education x diffuse plaques)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06EE6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evidence of AD pathology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F4215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demented or healthy cognition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AEA94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neuropathological diagnosis of AD according to Khachaturian, NIA/Reagan Institute, or CERAD criteria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A0802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clinical diagnosis of dementia</w:t>
            </w:r>
          </w:p>
          <w:p w14:paraId="07621C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(APA)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ED73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 x education, diffuse plaques,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 x education, age at death, time to death, sex, race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7BD81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B1DCA2F" w14:textId="18DA4C3C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05AAC538" w14:textId="77777777" w:rsidTr="00331A0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5B998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6 </w:t>
            </w:r>
          </w:p>
          <w:p w14:paraId="141DF08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5BA1BAD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(separate)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88D8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DB8C3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9F432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E0A80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9A10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89D56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diffuse plaques, age at death, time to death, sex, race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DC6FC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C578C36" w14:textId="0DA3326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3FF054CC" w14:textId="77777777" w:rsidTr="00331A07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5CA16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7 </w:t>
            </w:r>
          </w:p>
          <w:p w14:paraId="13A8BEC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BAB309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(called preliminary)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7393A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interaction term: (education x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>: tangle stage)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F3569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with evidence of AD pathology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4E97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demented or healthy cognition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1DE0E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neuropathological diagnosis of AD according to Khachaturian, NIA/Reagan Institute, or CERAD criteria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4AC17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clinical diagnosis of dementia</w:t>
            </w:r>
          </w:p>
          <w:p w14:paraId="54EC8BC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(APA)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BB4F2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neuritic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plaques x education, diffuse </w:t>
            </w:r>
            <w:r w:rsidRPr="00F6714D">
              <w:rPr>
                <w:rFonts w:ascii="Times New Roman" w:hAnsi="Times New Roman" w:cs="Times New Roman"/>
              </w:rPr>
              <w:lastRenderedPageBreak/>
              <w:t xml:space="preserve">plaques, diffuse plaques × education, </w:t>
            </w: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stage, age at death, time to death, sex, race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92AD1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lastRenderedPageBreak/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B4C79FA" w14:textId="7DAB100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47CD32EC" w14:textId="77777777" w:rsidTr="00A70C16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1F1DC0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8 </w:t>
            </w:r>
          </w:p>
          <w:p w14:paraId="3692715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2B1352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(separate)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5A84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96A93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E7044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D9C6C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4F051F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284943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Braak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stage, age at death, time to death, sex, race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3360F7E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BFD19A2" w14:textId="6C61CF2A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32D110D8" w14:textId="77777777" w:rsidTr="00A70C16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62754C3" w14:textId="684AA965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4DEB8C3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06DF4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2011</w:t>
            </w:r>
          </w:p>
          <w:p w14:paraId="755C68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8E4AA1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175D677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52D409C" w14:textId="6DE9096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148D1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Cox proportional hazards model with an interaction term</w:t>
            </w:r>
          </w:p>
          <w:p w14:paraId="0375A5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(education x Aβ 1–42 x whole brain volume)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51E97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Only healthy cognition at baseline to predict incidence cognitive impairment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77145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53FC5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CSF: Aβ 1–42</w:t>
            </w:r>
          </w:p>
          <w:p w14:paraId="40053C7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ECD8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5030EC3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E3A39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Gender, age, race, presence of APOE4 allele, MRI scanner used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07EA5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9B5E9A4" w14:textId="5D4C21A9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5BE50153" w14:textId="77777777" w:rsidTr="00A70C16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80074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A3522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Cox proportional hazards model stratified on biomarker (education x whole brain volume interaction)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949B6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Only healthy cognition at baseline to predict incidence cognitive impairment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1BBA4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Tau values below median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C719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CSF: Tau</w:t>
            </w:r>
          </w:p>
          <w:p w14:paraId="3E18017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FC85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dementia severity </w:t>
            </w:r>
          </w:p>
          <w:p w14:paraId="27A5C7F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(CDR)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F514F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Gender, age, race, presence of APOE4 allele, MRI scanner used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311C9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22D228" w14:textId="36FBAF03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70409D1A" w14:textId="77777777" w:rsidTr="00A70C16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B70C1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3 </w:t>
            </w:r>
          </w:p>
          <w:p w14:paraId="2FB142A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57F60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86958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2349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Tau values above median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BC8F6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CSF: Tau</w:t>
            </w:r>
          </w:p>
          <w:p w14:paraId="31D66D1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24AD5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1A476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323D18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D5E932B" w14:textId="53774CC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3995982E" w14:textId="77777777" w:rsidTr="00A70C16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D7EF6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07E6C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2C7E1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ED00B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Phospho</w:t>
            </w:r>
            <w:proofErr w:type="spellEnd"/>
            <w:r w:rsidRPr="00F6714D">
              <w:rPr>
                <w:rFonts w:ascii="Times New Roman" w:hAnsi="Times New Roman" w:cs="Times New Roman"/>
              </w:rPr>
              <w:t>-Tau below median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40F1E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CSF: </w:t>
            </w:r>
            <w:proofErr w:type="spellStart"/>
            <w:r w:rsidRPr="00F6714D">
              <w:rPr>
                <w:rFonts w:ascii="Times New Roman" w:hAnsi="Times New Roman" w:cs="Times New Roman"/>
              </w:rPr>
              <w:t>Phospho</w:t>
            </w:r>
            <w:proofErr w:type="spellEnd"/>
            <w:r w:rsidRPr="00F6714D">
              <w:rPr>
                <w:rFonts w:ascii="Times New Roman" w:hAnsi="Times New Roman" w:cs="Times New Roman"/>
              </w:rPr>
              <w:t>-Tau 181</w:t>
            </w:r>
          </w:p>
          <w:p w14:paraId="648BFB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31227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0496B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1594C9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AF9BB5C" w14:textId="5692F85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6AD54505" w14:textId="77777777" w:rsidTr="001D7A11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AFBFBC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lastRenderedPageBreak/>
              <w:t xml:space="preserve">Model 5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FF787D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232E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ECC22A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Phospho</w:t>
            </w:r>
            <w:proofErr w:type="spellEnd"/>
            <w:r w:rsidRPr="00F6714D">
              <w:rPr>
                <w:rFonts w:ascii="Times New Roman" w:hAnsi="Times New Roman" w:cs="Times New Roman"/>
              </w:rPr>
              <w:t>-Tau above median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59168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CSF: </w:t>
            </w:r>
            <w:proofErr w:type="spellStart"/>
            <w:r w:rsidRPr="00F6714D">
              <w:rPr>
                <w:rFonts w:ascii="Times New Roman" w:hAnsi="Times New Roman" w:cs="Times New Roman"/>
              </w:rPr>
              <w:t>Phospho</w:t>
            </w:r>
            <w:proofErr w:type="spellEnd"/>
            <w:r w:rsidRPr="00F6714D">
              <w:rPr>
                <w:rFonts w:ascii="Times New Roman" w:hAnsi="Times New Roman" w:cs="Times New Roman"/>
              </w:rPr>
              <w:t>-Tau 181</w:t>
            </w:r>
          </w:p>
          <w:p w14:paraId="1CC176E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4FA870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A1B09F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A59E3DA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58718F5" w14:textId="22ECF23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02CE74B1" w14:textId="77777777" w:rsidTr="001D7A11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2C5BEBD" w14:textId="39C30EC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proofErr w:type="spellStart"/>
            <w:r w:rsidRPr="00F6714D">
              <w:rPr>
                <w:rFonts w:ascii="Times New Roman" w:hAnsi="Times New Roman" w:cs="Times New Roman"/>
              </w:rPr>
              <w:t>Yaffe</w:t>
            </w:r>
            <w:proofErr w:type="spellEnd"/>
            <w:r w:rsidR="00E810B4">
              <w:rPr>
                <w:rFonts w:ascii="Times New Roman" w:hAnsi="Times New Roman" w:cs="Times New Roman"/>
              </w:rPr>
              <w:t xml:space="preserve"> et al. </w:t>
            </w:r>
          </w:p>
          <w:p w14:paraId="47331E1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0F174D5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2011</w:t>
            </w:r>
          </w:p>
          <w:p w14:paraId="0BFF311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6C1F0AF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1</w:t>
            </w:r>
          </w:p>
          <w:p w14:paraId="580C00F2" w14:textId="201A4E45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8D34D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mixed-effects model with an interaction term</w:t>
            </w:r>
          </w:p>
          <w:p w14:paraId="47309EF4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(education x B-amyloid 42/40)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4ECCB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continuum</w:t>
            </w:r>
          </w:p>
          <w:p w14:paraId="7D1116D1" w14:textId="671297F2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(</w:t>
            </w:r>
            <w:r w:rsidR="004948DA" w:rsidRPr="00F6714D">
              <w:rPr>
                <w:rFonts w:ascii="Times New Roman" w:hAnsi="Times New Roman" w:cs="Times New Roman"/>
              </w:rPr>
              <w:t xml:space="preserve">mix of demented and healthy as part of </w:t>
            </w:r>
            <w:r w:rsidRPr="00F6714D">
              <w:rPr>
                <w:rFonts w:ascii="Times New Roman" w:hAnsi="Times New Roman" w:cs="Times New Roman"/>
              </w:rPr>
              <w:t>community sample)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55DE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B-amyloid 42/40 </w:t>
            </w:r>
            <w:proofErr w:type="spellStart"/>
            <w:r w:rsidRPr="00F6714D">
              <w:rPr>
                <w:rFonts w:ascii="Times New Roman" w:hAnsi="Times New Roman" w:cs="Times New Roman"/>
              </w:rPr>
              <w:t>tertials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&amp; binary education level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10BBF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B-Amyloid 40 and B-amyloid 42 from stored plasma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06CF8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global cognition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mMMSE</w:t>
            </w:r>
            <w:proofErr w:type="spellEnd"/>
            <w:r w:rsidRPr="00F67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54A37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race, diabetes, APOE status, smoking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0F1CD0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BD12D94" w14:textId="119FAEF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630C9B82" w14:textId="77777777" w:rsidTr="00A26CE4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55F4952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38CB045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5343F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only healthy cognition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063798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3391FCF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18608C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E0BF6E3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C0B4393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272C2177" w14:textId="3608DE2D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High</w:t>
            </w:r>
          </w:p>
        </w:tc>
      </w:tr>
      <w:tr w:rsidR="004F753A" w:rsidRPr="00F6714D" w14:paraId="43FE2E14" w14:textId="77777777" w:rsidTr="00A26CE4"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59B716" w14:textId="0F9899A8" w:rsidR="004F753A" w:rsidRPr="00F6714D" w:rsidRDefault="00E810B4" w:rsidP="004F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50D18B0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11CF62B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1992</w:t>
            </w:r>
          </w:p>
          <w:p w14:paraId="5C09B6EE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4E0C9F78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1 </w:t>
            </w:r>
          </w:p>
          <w:p w14:paraId="554E99DB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  <w:p w14:paraId="7BBB9CC0" w14:textId="2C397A2B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797F3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stepwise multiple-regression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12386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all AD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0B6019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3 levels of education: &lt; 12 years of education, high school graduate = 12 years,</w:t>
            </w:r>
          </w:p>
          <w:p w14:paraId="6072894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&gt; high school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086B37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xenon-133 inhalation SPECT looking at parietal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): </w:t>
            </w:r>
          </w:p>
          <w:p w14:paraId="4F05E65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parietal index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62446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dementia severity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mMMSE</w:t>
            </w:r>
            <w:proofErr w:type="spellEnd"/>
            <w:r w:rsidRPr="00F6714D">
              <w:rPr>
                <w:rFonts w:ascii="Times New Roman" w:hAnsi="Times New Roman" w:cs="Times New Roman"/>
              </w:rPr>
              <w:t xml:space="preserve"> &amp; BDRS)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E761D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age, dementia duration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A03117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>education*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B8838F7" w14:textId="24244FFE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  <w:tr w:rsidR="004F753A" w:rsidRPr="00F6714D" w14:paraId="14F6032A" w14:textId="77777777" w:rsidTr="00A26CE4"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A80A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 xml:space="preserve">Model 2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60971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5032C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7A7FD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4A29A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xenon-133 inhalation SPECT looking at parietal cerebral blood flow (</w:t>
            </w:r>
            <w:proofErr w:type="spellStart"/>
            <w:r w:rsidRPr="00F6714D">
              <w:rPr>
                <w:rFonts w:ascii="Times New Roman" w:hAnsi="Times New Roman" w:cs="Times New Roman"/>
              </w:rPr>
              <w:t>rCBF</w:t>
            </w:r>
            <w:proofErr w:type="spellEnd"/>
            <w:r w:rsidRPr="00F6714D">
              <w:rPr>
                <w:rFonts w:ascii="Times New Roman" w:hAnsi="Times New Roman" w:cs="Times New Roman"/>
              </w:rPr>
              <w:t>): % of flow at a specific detector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EB400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C5DD6" w14:textId="77777777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89BB4" w14:textId="77777777" w:rsidR="004F753A" w:rsidRPr="00F6714D" w:rsidRDefault="004F753A" w:rsidP="004F753A">
            <w:pPr>
              <w:rPr>
                <w:rFonts w:ascii="Times New Roman" w:hAnsi="Times New Roman" w:cs="Times New Roman"/>
                <w:b/>
              </w:rPr>
            </w:pPr>
            <w:r w:rsidRPr="00F6714D">
              <w:rPr>
                <w:rFonts w:ascii="Times New Roman" w:hAnsi="Times New Roman" w:cs="Times New Roman"/>
                <w:b/>
              </w:rPr>
              <w:t xml:space="preserve">education*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EA34BC" w14:textId="201D8031" w:rsidR="004F753A" w:rsidRPr="00F6714D" w:rsidRDefault="004F753A" w:rsidP="004F753A">
            <w:pPr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hAnsi="Times New Roman" w:cs="Times New Roman"/>
              </w:rPr>
              <w:t>Moderate</w:t>
            </w:r>
          </w:p>
        </w:tc>
      </w:tr>
    </w:tbl>
    <w:p w14:paraId="069F5CEA" w14:textId="07F35CC9" w:rsidR="009C3F0B" w:rsidRPr="00F6714D" w:rsidRDefault="00B1327E" w:rsidP="00C538DD">
      <w:pPr>
        <w:tabs>
          <w:tab w:val="right" w:pos="12960"/>
        </w:tabs>
        <w:rPr>
          <w:rFonts w:ascii="Times" w:hAnsi="Times" w:cs="Arial"/>
          <w:sz w:val="24"/>
          <w:szCs w:val="24"/>
        </w:rPr>
      </w:pPr>
      <w:r w:rsidRPr="00F6714D">
        <w:rPr>
          <w:rFonts w:ascii="Times" w:hAnsi="Times" w:cs="Arial"/>
          <w:sz w:val="24"/>
          <w:szCs w:val="24"/>
        </w:rPr>
        <w:t>(*) denotes a reserve factor in the particular context (protective factor</w:t>
      </w:r>
      <w:r w:rsidR="002F4D7B" w:rsidRPr="00F6714D">
        <w:rPr>
          <w:rFonts w:ascii="Times" w:hAnsi="Times" w:cs="Arial"/>
          <w:sz w:val="24"/>
          <w:szCs w:val="24"/>
        </w:rPr>
        <w:t>, significant result</w:t>
      </w:r>
      <w:r w:rsidRPr="00F6714D">
        <w:rPr>
          <w:rFonts w:ascii="Times" w:hAnsi="Times" w:cs="Arial"/>
          <w:sz w:val="24"/>
          <w:szCs w:val="24"/>
        </w:rPr>
        <w:t>); (†) a factor NOT classified as a reserve in the particular context (insignificant results); (‡) a factor has an opposite relationship than expected (significant result but in the opposite direction)</w:t>
      </w:r>
      <w:r w:rsidR="00766653" w:rsidRPr="00F6714D">
        <w:rPr>
          <w:rFonts w:ascii="Times" w:hAnsi="Times" w:cs="Arial"/>
          <w:sz w:val="24"/>
          <w:szCs w:val="24"/>
        </w:rPr>
        <w:t xml:space="preserve">. </w:t>
      </w:r>
    </w:p>
    <w:p w14:paraId="2ABC368E" w14:textId="77777777" w:rsidR="009C3F0B" w:rsidRDefault="009C3F0B" w:rsidP="00C538DD">
      <w:pPr>
        <w:tabs>
          <w:tab w:val="right" w:pos="12960"/>
        </w:tabs>
        <w:rPr>
          <w:rFonts w:ascii="Arial" w:hAnsi="Arial" w:cs="Arial"/>
          <w:sz w:val="20"/>
          <w:szCs w:val="20"/>
        </w:rPr>
      </w:pPr>
    </w:p>
    <w:p w14:paraId="502DAB60" w14:textId="77777777" w:rsidR="00EB3085" w:rsidRPr="0021409B" w:rsidRDefault="00EB3085" w:rsidP="00C538DD">
      <w:pPr>
        <w:tabs>
          <w:tab w:val="right" w:pos="12960"/>
        </w:tabs>
        <w:rPr>
          <w:rFonts w:ascii="Arial" w:hAnsi="Arial" w:cs="Arial"/>
          <w:sz w:val="20"/>
          <w:szCs w:val="20"/>
        </w:rPr>
        <w:sectPr w:rsidR="00EB3085" w:rsidRPr="0021409B" w:rsidSect="007435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19567DF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4BBE9AB8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6A427456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1275EBE0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50E6A1AD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3AD5579E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258F2636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7FB9A8F9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109463FA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27CC29B1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5E6823CC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5C32214C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0A3458CC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153F4B13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382FDDE3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1F6019F8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44D10407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21945E95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53FD2C08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328F07B3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34271ADF" w14:textId="77777777" w:rsidR="009C3F0B" w:rsidRDefault="009C3F0B" w:rsidP="002D271A">
      <w:pPr>
        <w:tabs>
          <w:tab w:val="left" w:pos="2400"/>
        </w:tabs>
        <w:rPr>
          <w:rFonts w:ascii="Arial" w:hAnsi="Arial" w:cs="Arial"/>
        </w:rPr>
      </w:pPr>
    </w:p>
    <w:p w14:paraId="5B3EA35E" w14:textId="77777777" w:rsidR="009C3F0B" w:rsidRPr="002D271A" w:rsidRDefault="009C3F0B" w:rsidP="002D271A">
      <w:pPr>
        <w:tabs>
          <w:tab w:val="left" w:pos="2400"/>
        </w:tabs>
        <w:rPr>
          <w:rFonts w:ascii="Arial" w:hAnsi="Arial" w:cs="Arial"/>
        </w:rPr>
      </w:pPr>
    </w:p>
    <w:sectPr w:rsidR="009C3F0B" w:rsidRPr="002D2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B9F6" w14:textId="77777777" w:rsidR="00456A8E" w:rsidRDefault="00456A8E" w:rsidP="002D271A">
      <w:pPr>
        <w:spacing w:after="0" w:line="240" w:lineRule="auto"/>
      </w:pPr>
      <w:r>
        <w:separator/>
      </w:r>
    </w:p>
  </w:endnote>
  <w:endnote w:type="continuationSeparator" w:id="0">
    <w:p w14:paraId="7EAC02BB" w14:textId="77777777" w:rsidR="00456A8E" w:rsidRDefault="00456A8E" w:rsidP="002D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D42E" w14:textId="77777777" w:rsidR="00677F86" w:rsidRDefault="00677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A5CD" w14:textId="77777777" w:rsidR="00677F86" w:rsidRDefault="00677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CCF4" w14:textId="77777777" w:rsidR="00677F86" w:rsidRDefault="00677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7290" w14:textId="77777777" w:rsidR="00456A8E" w:rsidRDefault="00456A8E" w:rsidP="002D271A">
      <w:pPr>
        <w:spacing w:after="0" w:line="240" w:lineRule="auto"/>
      </w:pPr>
      <w:r>
        <w:separator/>
      </w:r>
    </w:p>
  </w:footnote>
  <w:footnote w:type="continuationSeparator" w:id="0">
    <w:p w14:paraId="0767BF38" w14:textId="77777777" w:rsidR="00456A8E" w:rsidRDefault="00456A8E" w:rsidP="002D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1F3C" w14:textId="77777777" w:rsidR="00677F86" w:rsidRDefault="00677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891F" w14:textId="65D835D4" w:rsidR="00BD52B1" w:rsidRDefault="00BD5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CF6F" w14:textId="77777777" w:rsidR="00677F86" w:rsidRDefault="00677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297"/>
    <w:multiLevelType w:val="hybridMultilevel"/>
    <w:tmpl w:val="E17E3EF2"/>
    <w:lvl w:ilvl="0" w:tplc="827097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A"/>
    <w:rsid w:val="000015B6"/>
    <w:rsid w:val="00001A04"/>
    <w:rsid w:val="00007EDD"/>
    <w:rsid w:val="00010D55"/>
    <w:rsid w:val="0001695D"/>
    <w:rsid w:val="00017660"/>
    <w:rsid w:val="00021296"/>
    <w:rsid w:val="00023022"/>
    <w:rsid w:val="00030DB2"/>
    <w:rsid w:val="00031F33"/>
    <w:rsid w:val="00033B70"/>
    <w:rsid w:val="000411E4"/>
    <w:rsid w:val="00041FB7"/>
    <w:rsid w:val="000567AF"/>
    <w:rsid w:val="0006228E"/>
    <w:rsid w:val="00073337"/>
    <w:rsid w:val="00077C62"/>
    <w:rsid w:val="00081EA1"/>
    <w:rsid w:val="000835FE"/>
    <w:rsid w:val="00086D87"/>
    <w:rsid w:val="00087F38"/>
    <w:rsid w:val="00092157"/>
    <w:rsid w:val="00092584"/>
    <w:rsid w:val="00093CE1"/>
    <w:rsid w:val="000A21F6"/>
    <w:rsid w:val="000A2714"/>
    <w:rsid w:val="000A4704"/>
    <w:rsid w:val="000A6969"/>
    <w:rsid w:val="000B09EC"/>
    <w:rsid w:val="000B7232"/>
    <w:rsid w:val="000B7608"/>
    <w:rsid w:val="000C171F"/>
    <w:rsid w:val="000C6AD7"/>
    <w:rsid w:val="000C74FE"/>
    <w:rsid w:val="000D2D7D"/>
    <w:rsid w:val="000E0C82"/>
    <w:rsid w:val="000E1DE7"/>
    <w:rsid w:val="00100E1F"/>
    <w:rsid w:val="00110840"/>
    <w:rsid w:val="0012149E"/>
    <w:rsid w:val="00123041"/>
    <w:rsid w:val="0012525A"/>
    <w:rsid w:val="001256E7"/>
    <w:rsid w:val="00133206"/>
    <w:rsid w:val="00140753"/>
    <w:rsid w:val="001472E0"/>
    <w:rsid w:val="00164493"/>
    <w:rsid w:val="001703C3"/>
    <w:rsid w:val="00176926"/>
    <w:rsid w:val="00184383"/>
    <w:rsid w:val="0019396F"/>
    <w:rsid w:val="00197D16"/>
    <w:rsid w:val="001A2326"/>
    <w:rsid w:val="001A2640"/>
    <w:rsid w:val="001A607B"/>
    <w:rsid w:val="001A6726"/>
    <w:rsid w:val="001B0291"/>
    <w:rsid w:val="001B14E0"/>
    <w:rsid w:val="001B32F6"/>
    <w:rsid w:val="001B344B"/>
    <w:rsid w:val="001B4F4C"/>
    <w:rsid w:val="001B683C"/>
    <w:rsid w:val="001C6DF7"/>
    <w:rsid w:val="001D1659"/>
    <w:rsid w:val="001D3FB6"/>
    <w:rsid w:val="001D6E5C"/>
    <w:rsid w:val="001D7666"/>
    <w:rsid w:val="001D7A11"/>
    <w:rsid w:val="001E2AD9"/>
    <w:rsid w:val="001E303C"/>
    <w:rsid w:val="001E3CDD"/>
    <w:rsid w:val="001F1ADE"/>
    <w:rsid w:val="001F2744"/>
    <w:rsid w:val="001F68A7"/>
    <w:rsid w:val="002010FC"/>
    <w:rsid w:val="002037E1"/>
    <w:rsid w:val="002052BE"/>
    <w:rsid w:val="00206B31"/>
    <w:rsid w:val="002113E7"/>
    <w:rsid w:val="00213A4E"/>
    <w:rsid w:val="0021406E"/>
    <w:rsid w:val="0021409B"/>
    <w:rsid w:val="00217F64"/>
    <w:rsid w:val="00220081"/>
    <w:rsid w:val="00227E55"/>
    <w:rsid w:val="00232FD6"/>
    <w:rsid w:val="00234A28"/>
    <w:rsid w:val="00241339"/>
    <w:rsid w:val="00242154"/>
    <w:rsid w:val="00245C40"/>
    <w:rsid w:val="00247098"/>
    <w:rsid w:val="002473E7"/>
    <w:rsid w:val="00247536"/>
    <w:rsid w:val="00250A12"/>
    <w:rsid w:val="00253192"/>
    <w:rsid w:val="00253EC2"/>
    <w:rsid w:val="00254191"/>
    <w:rsid w:val="002618C8"/>
    <w:rsid w:val="00261F53"/>
    <w:rsid w:val="002631ED"/>
    <w:rsid w:val="00263D9B"/>
    <w:rsid w:val="00263FD8"/>
    <w:rsid w:val="002704C2"/>
    <w:rsid w:val="002723DF"/>
    <w:rsid w:val="00275465"/>
    <w:rsid w:val="00275F4E"/>
    <w:rsid w:val="00276398"/>
    <w:rsid w:val="0028259A"/>
    <w:rsid w:val="00285A9D"/>
    <w:rsid w:val="00285FE5"/>
    <w:rsid w:val="00287D1C"/>
    <w:rsid w:val="00290A55"/>
    <w:rsid w:val="00296930"/>
    <w:rsid w:val="002A23E7"/>
    <w:rsid w:val="002A29DA"/>
    <w:rsid w:val="002A349A"/>
    <w:rsid w:val="002A47E8"/>
    <w:rsid w:val="002A7756"/>
    <w:rsid w:val="002C22AF"/>
    <w:rsid w:val="002C5A97"/>
    <w:rsid w:val="002C7C61"/>
    <w:rsid w:val="002D1751"/>
    <w:rsid w:val="002D271A"/>
    <w:rsid w:val="002D3DFD"/>
    <w:rsid w:val="002D41C3"/>
    <w:rsid w:val="002E6D58"/>
    <w:rsid w:val="002E6DC6"/>
    <w:rsid w:val="002F07D8"/>
    <w:rsid w:val="002F41FF"/>
    <w:rsid w:val="002F4D7B"/>
    <w:rsid w:val="002F4F7A"/>
    <w:rsid w:val="00300693"/>
    <w:rsid w:val="003006B6"/>
    <w:rsid w:val="00306454"/>
    <w:rsid w:val="0030772B"/>
    <w:rsid w:val="00312178"/>
    <w:rsid w:val="00312F63"/>
    <w:rsid w:val="00322291"/>
    <w:rsid w:val="00322C77"/>
    <w:rsid w:val="003251A5"/>
    <w:rsid w:val="00327960"/>
    <w:rsid w:val="0033059A"/>
    <w:rsid w:val="00331A07"/>
    <w:rsid w:val="00345A60"/>
    <w:rsid w:val="0035074E"/>
    <w:rsid w:val="00353AB5"/>
    <w:rsid w:val="00353B99"/>
    <w:rsid w:val="00367C61"/>
    <w:rsid w:val="00377073"/>
    <w:rsid w:val="00381829"/>
    <w:rsid w:val="00387C4C"/>
    <w:rsid w:val="0039708C"/>
    <w:rsid w:val="00397E41"/>
    <w:rsid w:val="003A0CDE"/>
    <w:rsid w:val="003A2043"/>
    <w:rsid w:val="003A2AF3"/>
    <w:rsid w:val="003A6EB5"/>
    <w:rsid w:val="003A7523"/>
    <w:rsid w:val="003B6B38"/>
    <w:rsid w:val="003C1ABC"/>
    <w:rsid w:val="003C40A2"/>
    <w:rsid w:val="003C63A1"/>
    <w:rsid w:val="003C6402"/>
    <w:rsid w:val="003D0BF1"/>
    <w:rsid w:val="003E04D0"/>
    <w:rsid w:val="003F0EA4"/>
    <w:rsid w:val="003F21DF"/>
    <w:rsid w:val="003F4D20"/>
    <w:rsid w:val="0040023D"/>
    <w:rsid w:val="00403E5F"/>
    <w:rsid w:val="004106D1"/>
    <w:rsid w:val="00412320"/>
    <w:rsid w:val="0041301F"/>
    <w:rsid w:val="004202BC"/>
    <w:rsid w:val="0042282E"/>
    <w:rsid w:val="00426E44"/>
    <w:rsid w:val="00427069"/>
    <w:rsid w:val="00433DF3"/>
    <w:rsid w:val="004350EC"/>
    <w:rsid w:val="00442F32"/>
    <w:rsid w:val="004505F5"/>
    <w:rsid w:val="00454E01"/>
    <w:rsid w:val="00456A8E"/>
    <w:rsid w:val="00456B5D"/>
    <w:rsid w:val="00457313"/>
    <w:rsid w:val="0046437E"/>
    <w:rsid w:val="0047555E"/>
    <w:rsid w:val="00480580"/>
    <w:rsid w:val="00486DBD"/>
    <w:rsid w:val="004929E7"/>
    <w:rsid w:val="004948DA"/>
    <w:rsid w:val="004A183B"/>
    <w:rsid w:val="004A1E7C"/>
    <w:rsid w:val="004B0177"/>
    <w:rsid w:val="004B24DC"/>
    <w:rsid w:val="004C0D51"/>
    <w:rsid w:val="004C2838"/>
    <w:rsid w:val="004D2261"/>
    <w:rsid w:val="004D31E9"/>
    <w:rsid w:val="004D45A5"/>
    <w:rsid w:val="004D6131"/>
    <w:rsid w:val="004D6C6F"/>
    <w:rsid w:val="004E25AE"/>
    <w:rsid w:val="004E7013"/>
    <w:rsid w:val="004F43E2"/>
    <w:rsid w:val="004F753A"/>
    <w:rsid w:val="00501A1A"/>
    <w:rsid w:val="0050633D"/>
    <w:rsid w:val="005130F7"/>
    <w:rsid w:val="00522EE1"/>
    <w:rsid w:val="00531493"/>
    <w:rsid w:val="00534D7D"/>
    <w:rsid w:val="00540DEF"/>
    <w:rsid w:val="0054139C"/>
    <w:rsid w:val="005414D5"/>
    <w:rsid w:val="00544A9A"/>
    <w:rsid w:val="00544FA6"/>
    <w:rsid w:val="00547224"/>
    <w:rsid w:val="00554C15"/>
    <w:rsid w:val="00561AFF"/>
    <w:rsid w:val="005659A5"/>
    <w:rsid w:val="005762A1"/>
    <w:rsid w:val="0058006C"/>
    <w:rsid w:val="0058008F"/>
    <w:rsid w:val="005807B3"/>
    <w:rsid w:val="00581DA3"/>
    <w:rsid w:val="005A3D24"/>
    <w:rsid w:val="005A5D48"/>
    <w:rsid w:val="005B1390"/>
    <w:rsid w:val="005B5A83"/>
    <w:rsid w:val="005B7152"/>
    <w:rsid w:val="005B77A0"/>
    <w:rsid w:val="005C0B4A"/>
    <w:rsid w:val="005C25FC"/>
    <w:rsid w:val="005C3665"/>
    <w:rsid w:val="005C3F54"/>
    <w:rsid w:val="005C7378"/>
    <w:rsid w:val="005D1626"/>
    <w:rsid w:val="005F68E7"/>
    <w:rsid w:val="005F6C5C"/>
    <w:rsid w:val="005F75A0"/>
    <w:rsid w:val="005F76D9"/>
    <w:rsid w:val="006011EB"/>
    <w:rsid w:val="00614370"/>
    <w:rsid w:val="00614B90"/>
    <w:rsid w:val="00616A55"/>
    <w:rsid w:val="00620379"/>
    <w:rsid w:val="006250A2"/>
    <w:rsid w:val="006306A8"/>
    <w:rsid w:val="0063094C"/>
    <w:rsid w:val="006324B4"/>
    <w:rsid w:val="00636445"/>
    <w:rsid w:val="00637B21"/>
    <w:rsid w:val="00645136"/>
    <w:rsid w:val="00647DEA"/>
    <w:rsid w:val="0065028D"/>
    <w:rsid w:val="006512E1"/>
    <w:rsid w:val="00662494"/>
    <w:rsid w:val="00670890"/>
    <w:rsid w:val="006709AC"/>
    <w:rsid w:val="00675A8A"/>
    <w:rsid w:val="00677F86"/>
    <w:rsid w:val="00680745"/>
    <w:rsid w:val="00681827"/>
    <w:rsid w:val="00681B2D"/>
    <w:rsid w:val="006830EC"/>
    <w:rsid w:val="0068521C"/>
    <w:rsid w:val="006867BF"/>
    <w:rsid w:val="00692959"/>
    <w:rsid w:val="00693449"/>
    <w:rsid w:val="00693D92"/>
    <w:rsid w:val="006948B5"/>
    <w:rsid w:val="00697673"/>
    <w:rsid w:val="006B43E4"/>
    <w:rsid w:val="006B4E4B"/>
    <w:rsid w:val="006B4EC9"/>
    <w:rsid w:val="006C4226"/>
    <w:rsid w:val="006C46F3"/>
    <w:rsid w:val="006E06F9"/>
    <w:rsid w:val="006E2643"/>
    <w:rsid w:val="006E47DE"/>
    <w:rsid w:val="006E5447"/>
    <w:rsid w:val="006F2462"/>
    <w:rsid w:val="006F39BA"/>
    <w:rsid w:val="006F50DC"/>
    <w:rsid w:val="0071004E"/>
    <w:rsid w:val="00710EA5"/>
    <w:rsid w:val="00713C2D"/>
    <w:rsid w:val="0071504B"/>
    <w:rsid w:val="00717015"/>
    <w:rsid w:val="00721BE5"/>
    <w:rsid w:val="00727A26"/>
    <w:rsid w:val="00731237"/>
    <w:rsid w:val="0073131D"/>
    <w:rsid w:val="007322AB"/>
    <w:rsid w:val="007332D3"/>
    <w:rsid w:val="00734C54"/>
    <w:rsid w:val="00734D28"/>
    <w:rsid w:val="00736E12"/>
    <w:rsid w:val="00743584"/>
    <w:rsid w:val="007501F5"/>
    <w:rsid w:val="00750557"/>
    <w:rsid w:val="00751F32"/>
    <w:rsid w:val="007557A5"/>
    <w:rsid w:val="00756D6E"/>
    <w:rsid w:val="00757632"/>
    <w:rsid w:val="0076456B"/>
    <w:rsid w:val="00766653"/>
    <w:rsid w:val="0077027E"/>
    <w:rsid w:val="0077181F"/>
    <w:rsid w:val="0077277C"/>
    <w:rsid w:val="00772C21"/>
    <w:rsid w:val="007773AD"/>
    <w:rsid w:val="00777C40"/>
    <w:rsid w:val="00780472"/>
    <w:rsid w:val="00781362"/>
    <w:rsid w:val="0078632F"/>
    <w:rsid w:val="00787B04"/>
    <w:rsid w:val="007912A2"/>
    <w:rsid w:val="007C5923"/>
    <w:rsid w:val="007C6BE8"/>
    <w:rsid w:val="007D00C9"/>
    <w:rsid w:val="007D0133"/>
    <w:rsid w:val="007D017D"/>
    <w:rsid w:val="007D344C"/>
    <w:rsid w:val="007E2E2D"/>
    <w:rsid w:val="007E4EA7"/>
    <w:rsid w:val="007E77BE"/>
    <w:rsid w:val="007F3FDE"/>
    <w:rsid w:val="007F771A"/>
    <w:rsid w:val="00805D46"/>
    <w:rsid w:val="00810F2C"/>
    <w:rsid w:val="00815F6F"/>
    <w:rsid w:val="008216DA"/>
    <w:rsid w:val="00821D5F"/>
    <w:rsid w:val="00824D0E"/>
    <w:rsid w:val="00830AE2"/>
    <w:rsid w:val="00831467"/>
    <w:rsid w:val="00832057"/>
    <w:rsid w:val="00832A1F"/>
    <w:rsid w:val="008335BF"/>
    <w:rsid w:val="008368CE"/>
    <w:rsid w:val="00840F54"/>
    <w:rsid w:val="008431AE"/>
    <w:rsid w:val="0084588D"/>
    <w:rsid w:val="008463BA"/>
    <w:rsid w:val="008518B8"/>
    <w:rsid w:val="00852321"/>
    <w:rsid w:val="00864081"/>
    <w:rsid w:val="00867950"/>
    <w:rsid w:val="00867BF8"/>
    <w:rsid w:val="008701D4"/>
    <w:rsid w:val="0087151E"/>
    <w:rsid w:val="0087348A"/>
    <w:rsid w:val="00876593"/>
    <w:rsid w:val="00876DF9"/>
    <w:rsid w:val="0087792B"/>
    <w:rsid w:val="00880843"/>
    <w:rsid w:val="00890770"/>
    <w:rsid w:val="00891C01"/>
    <w:rsid w:val="00891C0D"/>
    <w:rsid w:val="008922E0"/>
    <w:rsid w:val="008A02FA"/>
    <w:rsid w:val="008A031D"/>
    <w:rsid w:val="008A3F0F"/>
    <w:rsid w:val="008A5CBD"/>
    <w:rsid w:val="008B69B3"/>
    <w:rsid w:val="008B7025"/>
    <w:rsid w:val="008C169D"/>
    <w:rsid w:val="008C2E0D"/>
    <w:rsid w:val="008C4B2D"/>
    <w:rsid w:val="008C607B"/>
    <w:rsid w:val="008C6E72"/>
    <w:rsid w:val="008D2554"/>
    <w:rsid w:val="008D4A13"/>
    <w:rsid w:val="008D7EB3"/>
    <w:rsid w:val="008F1BBD"/>
    <w:rsid w:val="008F353F"/>
    <w:rsid w:val="008F639E"/>
    <w:rsid w:val="009057BD"/>
    <w:rsid w:val="00924A6B"/>
    <w:rsid w:val="00925FBD"/>
    <w:rsid w:val="009329B9"/>
    <w:rsid w:val="00937F94"/>
    <w:rsid w:val="009401AB"/>
    <w:rsid w:val="0095015F"/>
    <w:rsid w:val="00951FD1"/>
    <w:rsid w:val="00954A6E"/>
    <w:rsid w:val="00960DFB"/>
    <w:rsid w:val="00960F08"/>
    <w:rsid w:val="0096202D"/>
    <w:rsid w:val="009622DE"/>
    <w:rsid w:val="00963CAB"/>
    <w:rsid w:val="00965103"/>
    <w:rsid w:val="00967FA8"/>
    <w:rsid w:val="00972DEA"/>
    <w:rsid w:val="00986500"/>
    <w:rsid w:val="009921CD"/>
    <w:rsid w:val="00995F1F"/>
    <w:rsid w:val="009968FF"/>
    <w:rsid w:val="009A045E"/>
    <w:rsid w:val="009B262E"/>
    <w:rsid w:val="009B424A"/>
    <w:rsid w:val="009B6392"/>
    <w:rsid w:val="009B6F5B"/>
    <w:rsid w:val="009B7245"/>
    <w:rsid w:val="009C3916"/>
    <w:rsid w:val="009C3B47"/>
    <w:rsid w:val="009C3F0B"/>
    <w:rsid w:val="009C6150"/>
    <w:rsid w:val="009D00C8"/>
    <w:rsid w:val="009D0247"/>
    <w:rsid w:val="009D63C6"/>
    <w:rsid w:val="009D6498"/>
    <w:rsid w:val="009E03B7"/>
    <w:rsid w:val="009E21CE"/>
    <w:rsid w:val="009E4F2B"/>
    <w:rsid w:val="009F7B9A"/>
    <w:rsid w:val="00A033BC"/>
    <w:rsid w:val="00A15F37"/>
    <w:rsid w:val="00A177D1"/>
    <w:rsid w:val="00A22C0A"/>
    <w:rsid w:val="00A23808"/>
    <w:rsid w:val="00A26CE4"/>
    <w:rsid w:val="00A33077"/>
    <w:rsid w:val="00A3374A"/>
    <w:rsid w:val="00A40449"/>
    <w:rsid w:val="00A42601"/>
    <w:rsid w:val="00A426C8"/>
    <w:rsid w:val="00A42C92"/>
    <w:rsid w:val="00A432D1"/>
    <w:rsid w:val="00A43D62"/>
    <w:rsid w:val="00A46A5A"/>
    <w:rsid w:val="00A47C33"/>
    <w:rsid w:val="00A531A1"/>
    <w:rsid w:val="00A603D1"/>
    <w:rsid w:val="00A60B61"/>
    <w:rsid w:val="00A70C16"/>
    <w:rsid w:val="00A76A1A"/>
    <w:rsid w:val="00A82488"/>
    <w:rsid w:val="00A82E40"/>
    <w:rsid w:val="00A84424"/>
    <w:rsid w:val="00A86DE3"/>
    <w:rsid w:val="00A9152D"/>
    <w:rsid w:val="00A91856"/>
    <w:rsid w:val="00A9279B"/>
    <w:rsid w:val="00AB059D"/>
    <w:rsid w:val="00AB0B60"/>
    <w:rsid w:val="00AB2CDA"/>
    <w:rsid w:val="00AB652B"/>
    <w:rsid w:val="00AC47B9"/>
    <w:rsid w:val="00AC6B3F"/>
    <w:rsid w:val="00AC6F7D"/>
    <w:rsid w:val="00AE0CBD"/>
    <w:rsid w:val="00AE5C46"/>
    <w:rsid w:val="00AE68F9"/>
    <w:rsid w:val="00AF178F"/>
    <w:rsid w:val="00AF78A3"/>
    <w:rsid w:val="00B0478E"/>
    <w:rsid w:val="00B07EF1"/>
    <w:rsid w:val="00B10328"/>
    <w:rsid w:val="00B12FA8"/>
    <w:rsid w:val="00B1327E"/>
    <w:rsid w:val="00B1748E"/>
    <w:rsid w:val="00B212A7"/>
    <w:rsid w:val="00B2630B"/>
    <w:rsid w:val="00B27931"/>
    <w:rsid w:val="00B3329F"/>
    <w:rsid w:val="00B3381E"/>
    <w:rsid w:val="00B33BFA"/>
    <w:rsid w:val="00B3700B"/>
    <w:rsid w:val="00B437F2"/>
    <w:rsid w:val="00B46FA8"/>
    <w:rsid w:val="00B5199D"/>
    <w:rsid w:val="00B57166"/>
    <w:rsid w:val="00B57BD2"/>
    <w:rsid w:val="00B76B38"/>
    <w:rsid w:val="00B823B5"/>
    <w:rsid w:val="00B8419F"/>
    <w:rsid w:val="00B861F8"/>
    <w:rsid w:val="00B90332"/>
    <w:rsid w:val="00B90357"/>
    <w:rsid w:val="00B972FF"/>
    <w:rsid w:val="00BA4CE6"/>
    <w:rsid w:val="00BA4F79"/>
    <w:rsid w:val="00BA7160"/>
    <w:rsid w:val="00BA7491"/>
    <w:rsid w:val="00BB3872"/>
    <w:rsid w:val="00BC2C70"/>
    <w:rsid w:val="00BC3F17"/>
    <w:rsid w:val="00BC60D3"/>
    <w:rsid w:val="00BC75BC"/>
    <w:rsid w:val="00BD21A2"/>
    <w:rsid w:val="00BD52B1"/>
    <w:rsid w:val="00BD5971"/>
    <w:rsid w:val="00BE4B4A"/>
    <w:rsid w:val="00BF7C35"/>
    <w:rsid w:val="00C10207"/>
    <w:rsid w:val="00C15E1D"/>
    <w:rsid w:val="00C16F6E"/>
    <w:rsid w:val="00C24B67"/>
    <w:rsid w:val="00C27E7F"/>
    <w:rsid w:val="00C33C48"/>
    <w:rsid w:val="00C34F1A"/>
    <w:rsid w:val="00C35E08"/>
    <w:rsid w:val="00C36DF7"/>
    <w:rsid w:val="00C46B5E"/>
    <w:rsid w:val="00C5062A"/>
    <w:rsid w:val="00C538DD"/>
    <w:rsid w:val="00C5484C"/>
    <w:rsid w:val="00C569A7"/>
    <w:rsid w:val="00C57E77"/>
    <w:rsid w:val="00C61E92"/>
    <w:rsid w:val="00C65475"/>
    <w:rsid w:val="00C70C4E"/>
    <w:rsid w:val="00C71114"/>
    <w:rsid w:val="00C90CAF"/>
    <w:rsid w:val="00C94D9C"/>
    <w:rsid w:val="00C9678C"/>
    <w:rsid w:val="00CA63BC"/>
    <w:rsid w:val="00CA644E"/>
    <w:rsid w:val="00CA6B53"/>
    <w:rsid w:val="00CB0681"/>
    <w:rsid w:val="00CB4ADF"/>
    <w:rsid w:val="00CB519F"/>
    <w:rsid w:val="00CB65E6"/>
    <w:rsid w:val="00CD2129"/>
    <w:rsid w:val="00CE2A97"/>
    <w:rsid w:val="00CE6593"/>
    <w:rsid w:val="00D002DF"/>
    <w:rsid w:val="00D03110"/>
    <w:rsid w:val="00D038A7"/>
    <w:rsid w:val="00D04301"/>
    <w:rsid w:val="00D05646"/>
    <w:rsid w:val="00D1098A"/>
    <w:rsid w:val="00D15B15"/>
    <w:rsid w:val="00D16D64"/>
    <w:rsid w:val="00D17CCC"/>
    <w:rsid w:val="00D17CF8"/>
    <w:rsid w:val="00D2288B"/>
    <w:rsid w:val="00D24899"/>
    <w:rsid w:val="00D40C03"/>
    <w:rsid w:val="00D478B5"/>
    <w:rsid w:val="00D551F6"/>
    <w:rsid w:val="00D554F8"/>
    <w:rsid w:val="00D56D6E"/>
    <w:rsid w:val="00D61F53"/>
    <w:rsid w:val="00D659E2"/>
    <w:rsid w:val="00D73DC8"/>
    <w:rsid w:val="00D74845"/>
    <w:rsid w:val="00D75AE7"/>
    <w:rsid w:val="00D800FC"/>
    <w:rsid w:val="00D82B8B"/>
    <w:rsid w:val="00D87AA9"/>
    <w:rsid w:val="00D87F5B"/>
    <w:rsid w:val="00D9455C"/>
    <w:rsid w:val="00DA40F2"/>
    <w:rsid w:val="00DA58EB"/>
    <w:rsid w:val="00DB20D6"/>
    <w:rsid w:val="00DB3D08"/>
    <w:rsid w:val="00DC154C"/>
    <w:rsid w:val="00DC2FA3"/>
    <w:rsid w:val="00DD006D"/>
    <w:rsid w:val="00DE70D2"/>
    <w:rsid w:val="00DF0686"/>
    <w:rsid w:val="00DF1ECD"/>
    <w:rsid w:val="00DF6EEA"/>
    <w:rsid w:val="00E0052A"/>
    <w:rsid w:val="00E10A73"/>
    <w:rsid w:val="00E21B2A"/>
    <w:rsid w:val="00E30607"/>
    <w:rsid w:val="00E3375B"/>
    <w:rsid w:val="00E36D0E"/>
    <w:rsid w:val="00E40669"/>
    <w:rsid w:val="00E413B8"/>
    <w:rsid w:val="00E42FE1"/>
    <w:rsid w:val="00E46520"/>
    <w:rsid w:val="00E50F2F"/>
    <w:rsid w:val="00E71651"/>
    <w:rsid w:val="00E71D0F"/>
    <w:rsid w:val="00E810B4"/>
    <w:rsid w:val="00E837CF"/>
    <w:rsid w:val="00E97DD6"/>
    <w:rsid w:val="00EA409B"/>
    <w:rsid w:val="00EB2584"/>
    <w:rsid w:val="00EB3085"/>
    <w:rsid w:val="00EB4AB8"/>
    <w:rsid w:val="00EB5D92"/>
    <w:rsid w:val="00EC3B25"/>
    <w:rsid w:val="00EC42D3"/>
    <w:rsid w:val="00EC5544"/>
    <w:rsid w:val="00EC5BD6"/>
    <w:rsid w:val="00ED4FBA"/>
    <w:rsid w:val="00ED5C64"/>
    <w:rsid w:val="00ED78FE"/>
    <w:rsid w:val="00EE03E4"/>
    <w:rsid w:val="00EE2272"/>
    <w:rsid w:val="00EE2B77"/>
    <w:rsid w:val="00EF3F46"/>
    <w:rsid w:val="00F00733"/>
    <w:rsid w:val="00F0182E"/>
    <w:rsid w:val="00F20C80"/>
    <w:rsid w:val="00F219D3"/>
    <w:rsid w:val="00F22B91"/>
    <w:rsid w:val="00F31D7C"/>
    <w:rsid w:val="00F320E7"/>
    <w:rsid w:val="00F44DE5"/>
    <w:rsid w:val="00F45E95"/>
    <w:rsid w:val="00F50CE4"/>
    <w:rsid w:val="00F51DC2"/>
    <w:rsid w:val="00F52D33"/>
    <w:rsid w:val="00F6070C"/>
    <w:rsid w:val="00F62114"/>
    <w:rsid w:val="00F636B6"/>
    <w:rsid w:val="00F6714D"/>
    <w:rsid w:val="00F806DA"/>
    <w:rsid w:val="00F84471"/>
    <w:rsid w:val="00F92961"/>
    <w:rsid w:val="00F95647"/>
    <w:rsid w:val="00FA339C"/>
    <w:rsid w:val="00FA58F9"/>
    <w:rsid w:val="00FA5F2C"/>
    <w:rsid w:val="00FA7803"/>
    <w:rsid w:val="00FB0F5E"/>
    <w:rsid w:val="00FB19A0"/>
    <w:rsid w:val="00FB476B"/>
    <w:rsid w:val="00FC48EA"/>
    <w:rsid w:val="00FC6153"/>
    <w:rsid w:val="00FD1F79"/>
    <w:rsid w:val="00FD4B3F"/>
    <w:rsid w:val="00FE21AA"/>
    <w:rsid w:val="00FE2CAE"/>
    <w:rsid w:val="00FE3B9A"/>
    <w:rsid w:val="00FF040E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A7AD"/>
  <w15:docId w15:val="{D4D2B39B-7233-44E8-8310-855A70DE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5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2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1A"/>
  </w:style>
  <w:style w:type="paragraph" w:styleId="Footer">
    <w:name w:val="footer"/>
    <w:basedOn w:val="Normal"/>
    <w:link w:val="FooterChar"/>
    <w:uiPriority w:val="99"/>
    <w:unhideWhenUsed/>
    <w:rsid w:val="002D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1A"/>
  </w:style>
  <w:style w:type="table" w:styleId="TableGrid">
    <w:name w:val="Table Grid"/>
    <w:basedOn w:val="TableNormal"/>
    <w:uiPriority w:val="59"/>
    <w:rsid w:val="009B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5E6E-2DDE-4C65-9B33-106CE4A9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Chapko, Dorota</dc:creator>
  <cp:lastModifiedBy>Chapko, Dorota</cp:lastModifiedBy>
  <cp:revision>2</cp:revision>
  <dcterms:created xsi:type="dcterms:W3CDTF">2017-05-22T10:38:00Z</dcterms:created>
  <dcterms:modified xsi:type="dcterms:W3CDTF">2017-05-22T10:38:00Z</dcterms:modified>
</cp:coreProperties>
</file>